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9C35" w14:textId="77777777" w:rsidR="007F4998" w:rsidRPr="007F4998" w:rsidRDefault="007F4998" w:rsidP="002553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kern w:val="2"/>
          <w:sz w:val="20"/>
          <w:szCs w:val="20"/>
          <w:bdr w:val="none" w:sz="0" w:space="0" w:color="auto"/>
          <w:lang w:val="fr-CA"/>
          <w14:ligatures w14:val="standardContextual"/>
        </w:rPr>
      </w:pPr>
    </w:p>
    <w:p w14:paraId="734DF51F" w14:textId="2DB500D3" w:rsidR="002553DD" w:rsidRPr="00C862C7" w:rsidRDefault="00DB3E81" w:rsidP="002553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noProof/>
          <w:kern w:val="2"/>
          <w:sz w:val="22"/>
          <w:szCs w:val="22"/>
          <w:bdr w:val="none" w:sz="0" w:space="0" w:color="auto"/>
          <w:lang w:val="fr-CA"/>
          <w14:ligatures w14:val="standardContextual"/>
        </w:rPr>
      </w:pPr>
      <w:r w:rsidRPr="00C862C7">
        <w:rPr>
          <w:rFonts w:ascii="Calibri" w:eastAsia="Calibri" w:hAnsi="Calibri" w:cs="Calibri"/>
          <w:kern w:val="2"/>
          <w:sz w:val="22"/>
          <w:szCs w:val="22"/>
          <w:bdr w:val="none" w:sz="0" w:space="0" w:color="auto"/>
          <w:lang w:val="fr-CA"/>
          <w14:ligatures w14:val="standardContextual"/>
        </w:rPr>
        <w:t>Résumé du CCU, 6</w:t>
      </w:r>
      <w:r w:rsidR="009A5990" w:rsidRPr="00C862C7">
        <w:rPr>
          <w:rFonts w:ascii="Calibri" w:eastAsia="Calibri" w:hAnsi="Calibri" w:cs="Calibri"/>
          <w:kern w:val="2"/>
          <w:sz w:val="22"/>
          <w:szCs w:val="22"/>
          <w:bdr w:val="none" w:sz="0" w:space="0" w:color="auto"/>
          <w:lang w:val="fr-CA"/>
          <w14:ligatures w14:val="standardContextual"/>
        </w:rPr>
        <w:t> </w:t>
      </w:r>
      <w:r w:rsidRPr="00C862C7">
        <w:rPr>
          <w:rFonts w:ascii="Calibri" w:eastAsia="Calibri" w:hAnsi="Calibri" w:cs="Calibri"/>
          <w:kern w:val="2"/>
          <w:sz w:val="22"/>
          <w:szCs w:val="22"/>
          <w:bdr w:val="none" w:sz="0" w:space="0" w:color="auto"/>
          <w:lang w:val="fr-CA"/>
          <w14:ligatures w14:val="standardContextual"/>
        </w:rPr>
        <w:t>mai 202</w:t>
      </w:r>
      <w:r w:rsidR="00177F48">
        <w:rPr>
          <w:rFonts w:ascii="Calibri" w:eastAsia="Calibri" w:hAnsi="Calibri" w:cs="Calibri"/>
          <w:kern w:val="2"/>
          <w:sz w:val="22"/>
          <w:szCs w:val="22"/>
          <w:bdr w:val="none" w:sz="0" w:space="0" w:color="auto"/>
          <w:lang w:val="fr-CA"/>
          <w14:ligatures w14:val="standardContextual"/>
        </w:rPr>
        <w:t>5</w:t>
      </w:r>
    </w:p>
    <w:p w14:paraId="10C19502" w14:textId="1BA7AFB7" w:rsidR="002553DD" w:rsidRPr="00C862C7" w:rsidRDefault="00DB3E81" w:rsidP="002553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fr-CA"/>
          <w14:ligatures w14:val="standardContextual"/>
        </w:rPr>
      </w:pPr>
      <w:r w:rsidRPr="00C862C7">
        <w:rPr>
          <w:rFonts w:ascii="Calibri" w:eastAsia="Calibri" w:hAnsi="Calibri" w:cs="Calibri"/>
          <w:b/>
          <w:bCs/>
          <w:kern w:val="2"/>
          <w:sz w:val="22"/>
          <w:szCs w:val="22"/>
          <w:bdr w:val="none" w:sz="0" w:space="0" w:color="auto"/>
          <w:lang w:val="fr-CA"/>
          <w14:ligatures w14:val="standardContextual"/>
        </w:rPr>
        <w:t>Informations sur la rencontre</w:t>
      </w:r>
    </w:p>
    <w:tbl>
      <w:tblPr>
        <w:tblStyle w:val="TableGrid1"/>
        <w:tblW w:w="0" w:type="auto"/>
        <w:tblLook w:val="04A0" w:firstRow="1" w:lastRow="0" w:firstColumn="1" w:lastColumn="0" w:noHBand="0" w:noVBand="1"/>
      </w:tblPr>
      <w:tblGrid>
        <w:gridCol w:w="1964"/>
        <w:gridCol w:w="7766"/>
      </w:tblGrid>
      <w:tr w:rsidR="00E35DDE" w:rsidRPr="001B6834" w14:paraId="182F489D" w14:textId="77777777" w:rsidTr="138D68FD">
        <w:tc>
          <w:tcPr>
            <w:tcW w:w="1980" w:type="dxa"/>
          </w:tcPr>
          <w:p w14:paraId="6D7E332F" w14:textId="4D714B7E" w:rsidR="002553DD" w:rsidRPr="00C862C7" w:rsidRDefault="00DB3E81" w:rsidP="002553DD">
            <w:pPr>
              <w:spacing w:after="160" w:line="259" w:lineRule="auto"/>
              <w:rPr>
                <w:rFonts w:cs="Calibri"/>
                <w:b/>
                <w:bCs/>
                <w:sz w:val="22"/>
                <w:szCs w:val="22"/>
                <w:lang w:val="en-CA"/>
              </w:rPr>
            </w:pPr>
            <w:r w:rsidRPr="00C862C7">
              <w:rPr>
                <w:rFonts w:cs="Calibri"/>
                <w:b/>
                <w:bCs/>
                <w:sz w:val="22"/>
                <w:szCs w:val="22"/>
                <w:lang w:val="en-CA"/>
              </w:rPr>
              <w:t>Titre</w:t>
            </w:r>
          </w:p>
        </w:tc>
        <w:tc>
          <w:tcPr>
            <w:tcW w:w="8090" w:type="dxa"/>
          </w:tcPr>
          <w:p w14:paraId="1D7E7A87" w14:textId="1378226F" w:rsidR="002553DD" w:rsidRPr="00C862C7" w:rsidRDefault="00DB3E81" w:rsidP="002553DD">
            <w:pPr>
              <w:spacing w:after="160" w:line="259" w:lineRule="auto"/>
              <w:rPr>
                <w:rFonts w:cs="Calibri"/>
                <w:sz w:val="22"/>
                <w:szCs w:val="22"/>
                <w:lang w:val="fr-CA"/>
              </w:rPr>
            </w:pPr>
            <w:r w:rsidRPr="00C862C7">
              <w:rPr>
                <w:rFonts w:cs="Calibri"/>
                <w:sz w:val="22"/>
                <w:szCs w:val="22"/>
                <w:lang w:val="fr-CA"/>
              </w:rPr>
              <w:t>Conseil de consultation des Utilisateurs (CCU) pour l’Administrateur canadien du SRV (ACS)</w:t>
            </w:r>
          </w:p>
        </w:tc>
      </w:tr>
      <w:tr w:rsidR="00E35DDE" w:rsidRPr="001B6834" w14:paraId="07523C1A" w14:textId="77777777" w:rsidTr="138D68FD">
        <w:tc>
          <w:tcPr>
            <w:tcW w:w="1980" w:type="dxa"/>
          </w:tcPr>
          <w:p w14:paraId="69017205" w14:textId="2884D5A5" w:rsidR="002553DD" w:rsidRPr="00C862C7" w:rsidRDefault="00DB3E81" w:rsidP="002553DD">
            <w:pPr>
              <w:spacing w:after="160" w:line="259" w:lineRule="auto"/>
              <w:rPr>
                <w:rFonts w:cs="Calibri"/>
                <w:b/>
                <w:bCs/>
                <w:sz w:val="22"/>
                <w:szCs w:val="22"/>
                <w:lang w:val="en-CA"/>
              </w:rPr>
            </w:pPr>
            <w:r w:rsidRPr="00C862C7">
              <w:rPr>
                <w:rFonts w:cs="Calibri"/>
                <w:b/>
                <w:bCs/>
                <w:sz w:val="22"/>
                <w:szCs w:val="22"/>
                <w:lang w:val="en-CA"/>
              </w:rPr>
              <w:t>Date</w:t>
            </w:r>
          </w:p>
        </w:tc>
        <w:tc>
          <w:tcPr>
            <w:tcW w:w="8090" w:type="dxa"/>
          </w:tcPr>
          <w:p w14:paraId="7780127D" w14:textId="4A78E10F" w:rsidR="002553DD" w:rsidRPr="00C862C7" w:rsidRDefault="00DB3E81" w:rsidP="002553DD">
            <w:pPr>
              <w:spacing w:after="160" w:line="259" w:lineRule="auto"/>
              <w:rPr>
                <w:rFonts w:cs="Calibri"/>
                <w:sz w:val="22"/>
                <w:szCs w:val="22"/>
                <w:lang w:val="fr-CA"/>
              </w:rPr>
            </w:pPr>
            <w:r w:rsidRPr="00C862C7">
              <w:rPr>
                <w:rFonts w:cs="Calibri"/>
                <w:sz w:val="22"/>
                <w:szCs w:val="22"/>
                <w:lang w:val="fr-CA"/>
              </w:rPr>
              <w:t>Le 6</w:t>
            </w:r>
            <w:r w:rsidR="009A5990" w:rsidRPr="00C862C7">
              <w:rPr>
                <w:rFonts w:cs="Calibri"/>
                <w:sz w:val="22"/>
                <w:szCs w:val="22"/>
                <w:lang w:val="fr-CA"/>
              </w:rPr>
              <w:t> </w:t>
            </w:r>
            <w:r w:rsidRPr="00C862C7">
              <w:rPr>
                <w:rFonts w:cs="Calibri"/>
                <w:sz w:val="22"/>
                <w:szCs w:val="22"/>
                <w:lang w:val="fr-CA"/>
              </w:rPr>
              <w:t>mai 2025, de 13</w:t>
            </w:r>
            <w:r w:rsidR="009A5990" w:rsidRPr="00C862C7">
              <w:rPr>
                <w:rFonts w:cs="Calibri"/>
                <w:sz w:val="22"/>
                <w:szCs w:val="22"/>
                <w:lang w:val="fr-CA"/>
              </w:rPr>
              <w:t> </w:t>
            </w:r>
            <w:r w:rsidRPr="00C862C7">
              <w:rPr>
                <w:rFonts w:cs="Calibri"/>
                <w:sz w:val="22"/>
                <w:szCs w:val="22"/>
                <w:lang w:val="fr-CA"/>
              </w:rPr>
              <w:t>h à 16</w:t>
            </w:r>
            <w:r w:rsidR="009A5990" w:rsidRPr="00C862C7">
              <w:rPr>
                <w:rFonts w:cs="Calibri"/>
                <w:sz w:val="22"/>
                <w:szCs w:val="22"/>
                <w:lang w:val="fr-CA"/>
              </w:rPr>
              <w:t> </w:t>
            </w:r>
            <w:r w:rsidRPr="00C862C7">
              <w:rPr>
                <w:rFonts w:cs="Calibri"/>
                <w:sz w:val="22"/>
                <w:szCs w:val="22"/>
                <w:lang w:val="fr-CA"/>
              </w:rPr>
              <w:t>h, heure de l</w:t>
            </w:r>
            <w:r w:rsidR="009A5990" w:rsidRPr="00C862C7">
              <w:rPr>
                <w:rFonts w:cs="Calibri"/>
                <w:sz w:val="22"/>
                <w:szCs w:val="22"/>
                <w:lang w:val="fr-CA"/>
              </w:rPr>
              <w:t>’</w:t>
            </w:r>
            <w:r w:rsidRPr="00C862C7">
              <w:rPr>
                <w:rFonts w:cs="Calibri"/>
                <w:sz w:val="22"/>
                <w:szCs w:val="22"/>
                <w:lang w:val="fr-CA"/>
              </w:rPr>
              <w:t>Est</w:t>
            </w:r>
          </w:p>
        </w:tc>
      </w:tr>
      <w:tr w:rsidR="00E35DDE" w:rsidRPr="00C862C7" w14:paraId="5AB67610" w14:textId="77777777" w:rsidTr="138D68FD">
        <w:tc>
          <w:tcPr>
            <w:tcW w:w="1980" w:type="dxa"/>
          </w:tcPr>
          <w:p w14:paraId="78D85A21" w14:textId="32D466CC" w:rsidR="002553DD" w:rsidRPr="00C862C7" w:rsidRDefault="00DB3E81" w:rsidP="002553DD">
            <w:pPr>
              <w:spacing w:after="160" w:line="259" w:lineRule="auto"/>
              <w:rPr>
                <w:rFonts w:cs="Calibri"/>
                <w:b/>
                <w:bCs/>
                <w:sz w:val="22"/>
                <w:szCs w:val="22"/>
                <w:lang w:val="en-CA"/>
              </w:rPr>
            </w:pPr>
            <w:r w:rsidRPr="00C862C7">
              <w:rPr>
                <w:rFonts w:cs="Calibri"/>
                <w:b/>
                <w:bCs/>
                <w:sz w:val="22"/>
                <w:szCs w:val="22"/>
                <w:lang w:val="en-CA"/>
              </w:rPr>
              <w:t>Type</w:t>
            </w:r>
          </w:p>
        </w:tc>
        <w:tc>
          <w:tcPr>
            <w:tcW w:w="8090" w:type="dxa"/>
          </w:tcPr>
          <w:p w14:paraId="1F069608" w14:textId="1EAAD5EB" w:rsidR="002553DD" w:rsidRPr="00C862C7" w:rsidRDefault="00DB3E81" w:rsidP="002553DD">
            <w:pPr>
              <w:spacing w:after="160" w:line="259" w:lineRule="auto"/>
              <w:rPr>
                <w:rFonts w:cs="Calibri"/>
                <w:sz w:val="22"/>
                <w:szCs w:val="22"/>
                <w:lang w:val="en-CA"/>
              </w:rPr>
            </w:pPr>
            <w:r w:rsidRPr="00C862C7">
              <w:rPr>
                <w:rFonts w:cs="Calibri"/>
                <w:sz w:val="22"/>
                <w:szCs w:val="22"/>
                <w:lang w:val="en-CA"/>
              </w:rPr>
              <w:t>Réunion de consultation</w:t>
            </w:r>
          </w:p>
        </w:tc>
      </w:tr>
      <w:tr w:rsidR="00E35DDE" w:rsidRPr="00C862C7" w14:paraId="7949B15D" w14:textId="77777777" w:rsidTr="138D68FD">
        <w:tc>
          <w:tcPr>
            <w:tcW w:w="1980" w:type="dxa"/>
          </w:tcPr>
          <w:p w14:paraId="24DC36C1" w14:textId="36B67560" w:rsidR="002553DD" w:rsidRPr="00C862C7" w:rsidRDefault="00DB3E81" w:rsidP="002553DD">
            <w:pPr>
              <w:spacing w:after="160" w:line="259" w:lineRule="auto"/>
              <w:rPr>
                <w:rFonts w:cs="Calibri"/>
                <w:b/>
                <w:bCs/>
                <w:sz w:val="22"/>
                <w:szCs w:val="22"/>
                <w:lang w:val="en-CA"/>
              </w:rPr>
            </w:pPr>
            <w:r w:rsidRPr="00C862C7">
              <w:rPr>
                <w:rFonts w:cs="Calibri"/>
                <w:b/>
                <w:bCs/>
                <w:sz w:val="22"/>
                <w:szCs w:val="22"/>
                <w:lang w:val="en-CA"/>
              </w:rPr>
              <w:t>Lieu</w:t>
            </w:r>
          </w:p>
        </w:tc>
        <w:tc>
          <w:tcPr>
            <w:tcW w:w="8090" w:type="dxa"/>
          </w:tcPr>
          <w:p w14:paraId="2F2D5604" w14:textId="72E88F0A" w:rsidR="002553DD" w:rsidRPr="00C862C7" w:rsidRDefault="00DB3E81" w:rsidP="002553DD">
            <w:pPr>
              <w:spacing w:after="160" w:line="259" w:lineRule="auto"/>
              <w:rPr>
                <w:rFonts w:cs="Calibri"/>
                <w:sz w:val="22"/>
                <w:szCs w:val="22"/>
                <w:lang w:val="en-CA"/>
              </w:rPr>
            </w:pPr>
            <w:r w:rsidRPr="00C862C7">
              <w:rPr>
                <w:rFonts w:cs="Calibri"/>
                <w:sz w:val="22"/>
                <w:szCs w:val="22"/>
                <w:lang w:val="en-CA"/>
              </w:rPr>
              <w:t>Zoom</w:t>
            </w:r>
          </w:p>
        </w:tc>
      </w:tr>
      <w:tr w:rsidR="00E35DDE" w:rsidRPr="001B6834" w14:paraId="6F407A23" w14:textId="77777777" w:rsidTr="138D68FD">
        <w:tc>
          <w:tcPr>
            <w:tcW w:w="1980" w:type="dxa"/>
          </w:tcPr>
          <w:p w14:paraId="1B263BCB" w14:textId="2ED2CBCF" w:rsidR="002553DD" w:rsidRPr="00C862C7" w:rsidRDefault="00DB3E81" w:rsidP="002553DD">
            <w:pPr>
              <w:spacing w:after="160" w:line="259" w:lineRule="auto"/>
              <w:rPr>
                <w:rFonts w:cs="Calibri"/>
                <w:b/>
                <w:bCs/>
                <w:sz w:val="22"/>
                <w:szCs w:val="22"/>
                <w:lang w:val="en-CA"/>
              </w:rPr>
            </w:pPr>
            <w:proofErr w:type="spellStart"/>
            <w:r w:rsidRPr="00C862C7">
              <w:rPr>
                <w:rFonts w:cs="Calibri"/>
                <w:b/>
                <w:bCs/>
                <w:sz w:val="22"/>
                <w:szCs w:val="22"/>
                <w:lang w:val="en-CA"/>
              </w:rPr>
              <w:t>Sujet</w:t>
            </w:r>
            <w:proofErr w:type="spellEnd"/>
          </w:p>
        </w:tc>
        <w:tc>
          <w:tcPr>
            <w:tcW w:w="8090" w:type="dxa"/>
          </w:tcPr>
          <w:p w14:paraId="24D089BA" w14:textId="715C508C" w:rsidR="002553DD" w:rsidRPr="00C862C7" w:rsidRDefault="00DB3E81" w:rsidP="002553DD">
            <w:pPr>
              <w:spacing w:after="160" w:line="259" w:lineRule="auto"/>
              <w:rPr>
                <w:rFonts w:cs="Calibri"/>
                <w:sz w:val="22"/>
                <w:szCs w:val="22"/>
                <w:lang w:val="fr-CA"/>
              </w:rPr>
            </w:pPr>
            <w:r w:rsidRPr="00C862C7">
              <w:rPr>
                <w:rFonts w:cs="Calibri"/>
                <w:sz w:val="22"/>
                <w:szCs w:val="22"/>
                <w:lang w:val="fr-CA"/>
              </w:rPr>
              <w:t>Examen de la nouvelle politique réglementaire de l</w:t>
            </w:r>
            <w:r w:rsidR="009A5990" w:rsidRPr="00C862C7">
              <w:rPr>
                <w:rFonts w:cs="Calibri"/>
                <w:sz w:val="22"/>
                <w:szCs w:val="22"/>
                <w:lang w:val="fr-CA"/>
              </w:rPr>
              <w:t>’</w:t>
            </w:r>
            <w:r w:rsidRPr="00C862C7">
              <w:rPr>
                <w:rFonts w:cs="Calibri"/>
                <w:sz w:val="22"/>
                <w:szCs w:val="22"/>
                <w:lang w:val="fr-CA"/>
              </w:rPr>
              <w:t>ACS (PRT CRTC</w:t>
            </w:r>
            <w:r w:rsidR="009A5990" w:rsidRPr="00C862C7">
              <w:rPr>
                <w:rFonts w:cs="Calibri"/>
                <w:sz w:val="22"/>
                <w:szCs w:val="22"/>
                <w:lang w:val="fr-CA"/>
              </w:rPr>
              <w:t> </w:t>
            </w:r>
            <w:r w:rsidRPr="00C862C7">
              <w:rPr>
                <w:rFonts w:cs="Calibri"/>
                <w:sz w:val="22"/>
                <w:szCs w:val="22"/>
                <w:lang w:val="fr-CA"/>
              </w:rPr>
              <w:t>2025-54)</w:t>
            </w:r>
          </w:p>
        </w:tc>
      </w:tr>
      <w:tr w:rsidR="00E35DDE" w:rsidRPr="00CE4AA0" w14:paraId="28A0D915" w14:textId="77777777" w:rsidTr="138D68FD">
        <w:tc>
          <w:tcPr>
            <w:tcW w:w="1980" w:type="dxa"/>
          </w:tcPr>
          <w:p w14:paraId="179A7B31" w14:textId="6837E7AD" w:rsidR="002553DD" w:rsidRPr="00C862C7" w:rsidRDefault="00DB3E81" w:rsidP="002553DD">
            <w:pPr>
              <w:spacing w:after="160" w:line="259" w:lineRule="auto"/>
              <w:rPr>
                <w:rFonts w:cs="Calibri"/>
                <w:b/>
                <w:bCs/>
                <w:sz w:val="22"/>
                <w:szCs w:val="22"/>
                <w:lang w:val="en-CA"/>
              </w:rPr>
            </w:pPr>
            <w:proofErr w:type="spellStart"/>
            <w:r w:rsidRPr="00C862C7">
              <w:rPr>
                <w:rFonts w:cs="Calibri"/>
                <w:b/>
                <w:bCs/>
                <w:sz w:val="22"/>
                <w:szCs w:val="22"/>
                <w:lang w:val="en-CA"/>
              </w:rPr>
              <w:t>Présence</w:t>
            </w:r>
            <w:r w:rsidR="003E6F6F" w:rsidRPr="00C862C7">
              <w:rPr>
                <w:rFonts w:cs="Calibri"/>
                <w:b/>
                <w:bCs/>
                <w:sz w:val="22"/>
                <w:szCs w:val="22"/>
                <w:lang w:val="en-CA"/>
              </w:rPr>
              <w:t>s</w:t>
            </w:r>
            <w:proofErr w:type="spellEnd"/>
          </w:p>
        </w:tc>
        <w:tc>
          <w:tcPr>
            <w:tcW w:w="8090" w:type="dxa"/>
          </w:tcPr>
          <w:p w14:paraId="1C74BEA0" w14:textId="419A9A85" w:rsidR="002553DD" w:rsidRPr="00C862C7" w:rsidRDefault="00DB3E81" w:rsidP="002553DD">
            <w:pPr>
              <w:spacing w:after="160" w:line="259" w:lineRule="auto"/>
              <w:rPr>
                <w:rFonts w:cs="Calibri"/>
                <w:sz w:val="22"/>
                <w:szCs w:val="22"/>
                <w:lang w:val="fr-CA"/>
              </w:rPr>
            </w:pPr>
            <w:r w:rsidRPr="00C862C7">
              <w:rPr>
                <w:rFonts w:cs="Calibri"/>
                <w:sz w:val="22"/>
                <w:szCs w:val="22"/>
                <w:lang w:val="fr-CA"/>
              </w:rPr>
              <w:t>Chris Kenopic, facilitateur</w:t>
            </w:r>
          </w:p>
          <w:p w14:paraId="45C1BFF7" w14:textId="640E9478" w:rsidR="002553DD" w:rsidRPr="00C862C7" w:rsidRDefault="00DB3E81" w:rsidP="002553DD">
            <w:pPr>
              <w:spacing w:after="160" w:line="259" w:lineRule="auto"/>
              <w:rPr>
                <w:rFonts w:cs="Calibri"/>
                <w:sz w:val="22"/>
                <w:szCs w:val="22"/>
                <w:lang w:val="fr-CA"/>
              </w:rPr>
            </w:pPr>
            <w:r w:rsidRPr="00C862C7">
              <w:rPr>
                <w:rFonts w:cs="Calibri"/>
                <w:sz w:val="22"/>
                <w:szCs w:val="22"/>
                <w:lang w:val="fr-CA"/>
              </w:rPr>
              <w:t>Personnel de l’ACS</w:t>
            </w:r>
            <w:r w:rsidR="009A5990" w:rsidRPr="00C862C7">
              <w:rPr>
                <w:rFonts w:cs="Calibri"/>
                <w:sz w:val="22"/>
                <w:szCs w:val="22"/>
                <w:lang w:val="fr-CA"/>
              </w:rPr>
              <w:t> </w:t>
            </w:r>
            <w:r w:rsidRPr="00C862C7">
              <w:rPr>
                <w:rFonts w:cs="Calibri"/>
                <w:sz w:val="22"/>
                <w:szCs w:val="22"/>
                <w:lang w:val="fr-CA"/>
              </w:rPr>
              <w:t>:</w:t>
            </w:r>
          </w:p>
          <w:p w14:paraId="34EE3748" w14:textId="59A41482" w:rsidR="002553DD" w:rsidRPr="00C862C7" w:rsidRDefault="00DB3E81" w:rsidP="00CE4AA0">
            <w:pPr>
              <w:numPr>
                <w:ilvl w:val="0"/>
                <w:numId w:val="7"/>
              </w:numPr>
              <w:spacing w:after="160" w:line="259" w:lineRule="auto"/>
              <w:contextualSpacing/>
              <w:rPr>
                <w:rFonts w:cs="Calibri"/>
                <w:sz w:val="22"/>
                <w:szCs w:val="22"/>
                <w:lang w:val="fr-CA"/>
              </w:rPr>
            </w:pPr>
            <w:r w:rsidRPr="00C862C7">
              <w:rPr>
                <w:rFonts w:cs="Calibri"/>
                <w:sz w:val="22"/>
                <w:szCs w:val="22"/>
                <w:lang w:val="fr-CA"/>
              </w:rPr>
              <w:t>Suzanne Laforest, chef de la direction et directrice générale</w:t>
            </w:r>
          </w:p>
          <w:p w14:paraId="31CB82C0" w14:textId="3570D6EA" w:rsidR="002553DD" w:rsidRPr="00C862C7" w:rsidRDefault="00DB3E81" w:rsidP="00CE4AA0">
            <w:pPr>
              <w:numPr>
                <w:ilvl w:val="0"/>
                <w:numId w:val="7"/>
              </w:numPr>
              <w:spacing w:after="160" w:line="259" w:lineRule="auto"/>
              <w:contextualSpacing/>
              <w:rPr>
                <w:rFonts w:cs="Calibri"/>
                <w:sz w:val="22"/>
                <w:szCs w:val="22"/>
                <w:lang w:val="fr-CA"/>
              </w:rPr>
            </w:pPr>
            <w:r w:rsidRPr="00C862C7">
              <w:rPr>
                <w:rFonts w:cs="Calibri"/>
                <w:sz w:val="22"/>
                <w:szCs w:val="22"/>
                <w:lang w:val="fr-CA"/>
              </w:rPr>
              <w:t>Paula Bath, Directrice de la conformité réglementaire et de la stratégie</w:t>
            </w:r>
            <w:r w:rsidR="00BD61D1" w:rsidRPr="00C862C7">
              <w:rPr>
                <w:rFonts w:cs="Calibri"/>
                <w:sz w:val="22"/>
                <w:szCs w:val="22"/>
                <w:lang w:val="fr-CA"/>
              </w:rPr>
              <w:t xml:space="preserve"> </w:t>
            </w:r>
          </w:p>
          <w:p w14:paraId="6763BF10" w14:textId="6766BAF8" w:rsidR="002553DD" w:rsidRPr="00C862C7" w:rsidRDefault="00BD61D1" w:rsidP="00CE4AA0">
            <w:pPr>
              <w:numPr>
                <w:ilvl w:val="0"/>
                <w:numId w:val="7"/>
              </w:numPr>
              <w:spacing w:after="160" w:line="259" w:lineRule="auto"/>
              <w:contextualSpacing/>
              <w:rPr>
                <w:rFonts w:cs="Calibri"/>
                <w:sz w:val="22"/>
                <w:szCs w:val="22"/>
                <w:lang w:val="fr-CA"/>
              </w:rPr>
            </w:pPr>
            <w:r w:rsidRPr="00C862C7">
              <w:rPr>
                <w:rFonts w:cs="Calibri"/>
                <w:sz w:val="22"/>
                <w:szCs w:val="22"/>
                <w:lang w:val="fr-CA"/>
              </w:rPr>
              <w:t xml:space="preserve">Chad Taylor, </w:t>
            </w:r>
            <w:r w:rsidR="006625C6" w:rsidRPr="00C862C7">
              <w:rPr>
                <w:rFonts w:cs="Calibri"/>
                <w:sz w:val="22"/>
                <w:szCs w:val="22"/>
                <w:lang w:val="fr-CA"/>
              </w:rPr>
              <w:t>Directeur de la stratégie digitale</w:t>
            </w:r>
          </w:p>
          <w:p w14:paraId="78A5B54E" w14:textId="33287774" w:rsidR="00906B75" w:rsidRPr="00C862C7" w:rsidRDefault="003B69A3" w:rsidP="00CE4AA0">
            <w:pPr>
              <w:numPr>
                <w:ilvl w:val="0"/>
                <w:numId w:val="7"/>
              </w:numPr>
              <w:spacing w:after="160" w:line="259" w:lineRule="auto"/>
              <w:contextualSpacing/>
              <w:rPr>
                <w:rFonts w:cs="Calibri"/>
                <w:sz w:val="22"/>
                <w:szCs w:val="22"/>
                <w:lang w:val="fr-CA"/>
              </w:rPr>
            </w:pPr>
            <w:r w:rsidRPr="00C862C7">
              <w:rPr>
                <w:rFonts w:cs="Calibri"/>
                <w:sz w:val="22"/>
                <w:szCs w:val="22"/>
                <w:lang w:val="fr-CA"/>
              </w:rPr>
              <w:t xml:space="preserve">Wissam </w:t>
            </w:r>
            <w:r w:rsidR="003A1970" w:rsidRPr="00C862C7">
              <w:rPr>
                <w:rFonts w:cs="Calibri"/>
                <w:sz w:val="22"/>
                <w:szCs w:val="22"/>
                <w:lang w:val="fr-CA"/>
              </w:rPr>
              <w:t>Constantin</w:t>
            </w:r>
            <w:r w:rsidRPr="00C862C7">
              <w:rPr>
                <w:rFonts w:cs="Calibri"/>
                <w:sz w:val="22"/>
                <w:szCs w:val="22"/>
                <w:lang w:val="fr-CA"/>
              </w:rPr>
              <w:t>,</w:t>
            </w:r>
            <w:r w:rsidR="00EC0849" w:rsidRPr="00C862C7">
              <w:rPr>
                <w:rFonts w:cs="Calibri"/>
                <w:sz w:val="22"/>
                <w:szCs w:val="22"/>
                <w:lang w:val="fr-CA"/>
              </w:rPr>
              <w:t xml:space="preserve"> Gestionnaire du service à la clientèle et des relations communautaires (modérateur</w:t>
            </w:r>
            <w:r w:rsidR="00834802">
              <w:rPr>
                <w:rFonts w:cs="Calibri"/>
                <w:sz w:val="22"/>
                <w:szCs w:val="22"/>
                <w:lang w:val="fr-CA"/>
              </w:rPr>
              <w:t xml:space="preserve"> Zoom</w:t>
            </w:r>
            <w:r w:rsidR="00EC0849" w:rsidRPr="00C862C7">
              <w:rPr>
                <w:rFonts w:cs="Calibri"/>
                <w:sz w:val="22"/>
                <w:szCs w:val="22"/>
                <w:lang w:val="fr-CA"/>
              </w:rPr>
              <w:t>)</w:t>
            </w:r>
          </w:p>
          <w:p w14:paraId="08297224" w14:textId="77777777" w:rsidR="00FC1831" w:rsidRPr="00C862C7" w:rsidRDefault="00FC1831" w:rsidP="00FC1831">
            <w:pPr>
              <w:spacing w:after="160" w:line="259" w:lineRule="auto"/>
              <w:ind w:left="720"/>
              <w:contextualSpacing/>
              <w:rPr>
                <w:rFonts w:cs="Calibri"/>
                <w:sz w:val="22"/>
                <w:szCs w:val="22"/>
                <w:lang w:val="fr-CA"/>
              </w:rPr>
            </w:pPr>
          </w:p>
          <w:p w14:paraId="390C8BD9" w14:textId="04AB2CBC" w:rsidR="002553DD" w:rsidRPr="00C862C7" w:rsidRDefault="00DB3E81" w:rsidP="002553DD">
            <w:pPr>
              <w:spacing w:after="160" w:line="259" w:lineRule="auto"/>
              <w:rPr>
                <w:rFonts w:cs="Calibri"/>
                <w:sz w:val="22"/>
                <w:szCs w:val="22"/>
                <w:lang w:val="fr-CA"/>
              </w:rPr>
            </w:pPr>
            <w:r w:rsidRPr="00C862C7">
              <w:rPr>
                <w:rFonts w:cs="Calibri"/>
                <w:sz w:val="22"/>
                <w:szCs w:val="22"/>
                <w:lang w:val="fr-CA"/>
              </w:rPr>
              <w:t>Membres ou représentants du CCU (présents)</w:t>
            </w:r>
          </w:p>
          <w:p w14:paraId="315DC339" w14:textId="0218CE25" w:rsidR="002553DD" w:rsidRPr="00C862C7" w:rsidRDefault="005844BD" w:rsidP="00CE4AA0">
            <w:pPr>
              <w:numPr>
                <w:ilvl w:val="0"/>
                <w:numId w:val="7"/>
              </w:numPr>
              <w:spacing w:after="160" w:line="259" w:lineRule="auto"/>
              <w:contextualSpacing/>
              <w:rPr>
                <w:rFonts w:cs="Calibri"/>
                <w:sz w:val="22"/>
                <w:szCs w:val="22"/>
                <w:lang w:val="en-CA"/>
              </w:rPr>
            </w:pPr>
            <w:r w:rsidRPr="00C862C7">
              <w:rPr>
                <w:rFonts w:cs="Calibri"/>
                <w:sz w:val="22"/>
                <w:szCs w:val="22"/>
                <w:lang w:val="en-CA"/>
              </w:rPr>
              <w:t>Natasha ‘Courage’ Bacchus (</w:t>
            </w:r>
            <w:r w:rsidRPr="007C087B">
              <w:rPr>
                <w:rFonts w:cs="Calibri"/>
                <w:sz w:val="22"/>
                <w:szCs w:val="22"/>
                <w:lang w:val="en-CA"/>
              </w:rPr>
              <w:t>Ontario Deaf Sports Association</w:t>
            </w:r>
            <w:r w:rsidRPr="00C862C7">
              <w:rPr>
                <w:rFonts w:cs="Calibri"/>
                <w:sz w:val="22"/>
                <w:szCs w:val="22"/>
                <w:lang w:val="en-CA"/>
              </w:rPr>
              <w:t xml:space="preserve">) </w:t>
            </w:r>
          </w:p>
          <w:p w14:paraId="75172ECE" w14:textId="66DF9988" w:rsidR="005E178E" w:rsidRPr="00C862C7" w:rsidRDefault="00DB3E81" w:rsidP="00CE4AA0">
            <w:pPr>
              <w:numPr>
                <w:ilvl w:val="0"/>
                <w:numId w:val="7"/>
              </w:numPr>
              <w:spacing w:after="160" w:line="259" w:lineRule="auto"/>
              <w:contextualSpacing/>
              <w:rPr>
                <w:rFonts w:cs="Calibri"/>
                <w:sz w:val="22"/>
                <w:szCs w:val="22"/>
                <w:lang w:val="fr-CA"/>
              </w:rPr>
            </w:pPr>
            <w:r w:rsidRPr="00C862C7">
              <w:rPr>
                <w:rFonts w:cs="Calibri"/>
                <w:sz w:val="22"/>
                <w:szCs w:val="22"/>
                <w:lang w:val="fr-CA"/>
              </w:rPr>
              <w:t>Nicole Marsh (Association des Sourds du Canada)</w:t>
            </w:r>
          </w:p>
          <w:p w14:paraId="156B9185" w14:textId="3D6D1672" w:rsidR="005E178E" w:rsidRPr="001145DD" w:rsidRDefault="003F6524" w:rsidP="00CE4AA0">
            <w:pPr>
              <w:numPr>
                <w:ilvl w:val="0"/>
                <w:numId w:val="7"/>
              </w:numPr>
              <w:spacing w:after="160" w:line="259" w:lineRule="auto"/>
              <w:contextualSpacing/>
              <w:rPr>
                <w:rFonts w:cs="Calibri"/>
                <w:sz w:val="22"/>
                <w:szCs w:val="22"/>
                <w:lang w:val="fr-CA"/>
              </w:rPr>
            </w:pPr>
            <w:r w:rsidRPr="001145DD">
              <w:rPr>
                <w:rFonts w:cs="Calibri"/>
                <w:sz w:val="22"/>
                <w:szCs w:val="22"/>
                <w:lang w:val="fr-CA"/>
              </w:rPr>
              <w:t xml:space="preserve">Anthony </w:t>
            </w:r>
            <w:proofErr w:type="spellStart"/>
            <w:r w:rsidRPr="001145DD">
              <w:rPr>
                <w:rFonts w:cs="Calibri"/>
                <w:sz w:val="22"/>
                <w:szCs w:val="22"/>
                <w:lang w:val="fr-CA"/>
              </w:rPr>
              <w:t>Cashin</w:t>
            </w:r>
            <w:proofErr w:type="spellEnd"/>
            <w:r w:rsidRPr="001145DD">
              <w:rPr>
                <w:rFonts w:cs="Calibri"/>
                <w:sz w:val="22"/>
                <w:szCs w:val="22"/>
                <w:lang w:val="fr-CA"/>
              </w:rPr>
              <w:t xml:space="preserve"> (</w:t>
            </w:r>
            <w:r w:rsidR="001145DD" w:rsidRPr="001145DD">
              <w:rPr>
                <w:rFonts w:cs="Calibri"/>
                <w:sz w:val="22"/>
                <w:szCs w:val="22"/>
                <w:lang w:val="fr-CA"/>
              </w:rPr>
              <w:t>Mouvement Populaire de</w:t>
            </w:r>
            <w:r w:rsidR="001145DD">
              <w:rPr>
                <w:rFonts w:cs="Calibri"/>
                <w:sz w:val="22"/>
                <w:szCs w:val="22"/>
                <w:lang w:val="fr-CA"/>
              </w:rPr>
              <w:t>s Sourds du Canada</w:t>
            </w:r>
            <w:r w:rsidRPr="001145DD">
              <w:rPr>
                <w:rFonts w:cs="Calibri"/>
                <w:sz w:val="22"/>
                <w:szCs w:val="22"/>
                <w:lang w:val="fr-CA"/>
              </w:rPr>
              <w:t>)</w:t>
            </w:r>
          </w:p>
          <w:p w14:paraId="5ABA5862" w14:textId="69A1E230" w:rsidR="005E7FA3" w:rsidRPr="00C862C7" w:rsidRDefault="00DB3E81" w:rsidP="00CE4AA0">
            <w:pPr>
              <w:numPr>
                <w:ilvl w:val="0"/>
                <w:numId w:val="7"/>
              </w:numPr>
              <w:spacing w:after="160" w:line="259" w:lineRule="auto"/>
              <w:contextualSpacing/>
              <w:rPr>
                <w:rFonts w:cs="Calibri"/>
                <w:sz w:val="22"/>
                <w:szCs w:val="22"/>
                <w:lang w:val="fr-CA"/>
              </w:rPr>
            </w:pPr>
            <w:r w:rsidRPr="00C862C7">
              <w:rPr>
                <w:rFonts w:cs="Calibri"/>
                <w:sz w:val="22"/>
                <w:szCs w:val="22"/>
                <w:lang w:val="fr-CA"/>
              </w:rPr>
              <w:t>Benoît Landry (Association des personnes vivant avec une surdité de Laval)</w:t>
            </w:r>
          </w:p>
          <w:p w14:paraId="39DD82DD" w14:textId="1D3594B9" w:rsidR="002553DD" w:rsidRPr="00C862C7" w:rsidRDefault="00BD61D1" w:rsidP="00CE4AA0">
            <w:pPr>
              <w:numPr>
                <w:ilvl w:val="0"/>
                <w:numId w:val="7"/>
              </w:numPr>
              <w:spacing w:after="160" w:line="259" w:lineRule="auto"/>
              <w:contextualSpacing/>
              <w:rPr>
                <w:rFonts w:cs="Calibri"/>
                <w:sz w:val="22"/>
                <w:szCs w:val="22"/>
                <w:lang w:val="fr-CA"/>
              </w:rPr>
            </w:pPr>
            <w:r w:rsidRPr="00C862C7">
              <w:rPr>
                <w:rFonts w:cs="Calibri"/>
                <w:sz w:val="22"/>
                <w:szCs w:val="22"/>
                <w:lang w:val="fr-CA"/>
              </w:rPr>
              <w:t>Terri Nolt (</w:t>
            </w:r>
            <w:r w:rsidR="00964322" w:rsidRPr="00C862C7">
              <w:rPr>
                <w:rFonts w:cs="Calibri"/>
                <w:sz w:val="22"/>
                <w:szCs w:val="22"/>
                <w:lang w:val="fr-CA"/>
              </w:rPr>
              <w:t>Comité de planification pour les sourds-aveugles</w:t>
            </w:r>
            <w:r w:rsidRPr="00C862C7">
              <w:rPr>
                <w:rFonts w:cs="Calibri"/>
                <w:sz w:val="22"/>
                <w:szCs w:val="22"/>
                <w:lang w:val="fr-CA"/>
              </w:rPr>
              <w:t>)</w:t>
            </w:r>
          </w:p>
          <w:p w14:paraId="44D87785" w14:textId="50C4B86D" w:rsidR="00B50639" w:rsidRPr="007C087B" w:rsidRDefault="00DB3E81" w:rsidP="00CE4AA0">
            <w:pPr>
              <w:numPr>
                <w:ilvl w:val="0"/>
                <w:numId w:val="7"/>
              </w:numPr>
              <w:spacing w:after="160" w:line="259" w:lineRule="auto"/>
              <w:contextualSpacing/>
              <w:rPr>
                <w:rFonts w:cs="Calibri"/>
                <w:sz w:val="22"/>
                <w:szCs w:val="22"/>
                <w:lang w:val="en-CA"/>
              </w:rPr>
            </w:pPr>
            <w:proofErr w:type="spellStart"/>
            <w:r w:rsidRPr="00C862C7">
              <w:rPr>
                <w:rFonts w:cs="Calibri"/>
                <w:sz w:val="22"/>
                <w:szCs w:val="22"/>
                <w:lang w:val="en-CA"/>
              </w:rPr>
              <w:t>Pengchao</w:t>
            </w:r>
            <w:proofErr w:type="spellEnd"/>
            <w:r w:rsidRPr="00C862C7">
              <w:rPr>
                <w:rFonts w:cs="Calibri"/>
                <w:sz w:val="22"/>
                <w:szCs w:val="22"/>
                <w:lang w:val="en-CA"/>
              </w:rPr>
              <w:t xml:space="preserve"> Shao (</w:t>
            </w:r>
            <w:r w:rsidRPr="007C087B">
              <w:rPr>
                <w:rFonts w:cs="Calibri"/>
                <w:sz w:val="22"/>
                <w:szCs w:val="22"/>
                <w:lang w:val="en-CA"/>
              </w:rPr>
              <w:t>Greater Vancouver Association of the Deaf)</w:t>
            </w:r>
          </w:p>
          <w:p w14:paraId="3F6DFEAA" w14:textId="6A02BA08" w:rsidR="00737383" w:rsidRPr="00C862C7" w:rsidRDefault="00BD61D1" w:rsidP="00CE4AA0">
            <w:pPr>
              <w:numPr>
                <w:ilvl w:val="0"/>
                <w:numId w:val="7"/>
              </w:numPr>
              <w:spacing w:after="160" w:line="259" w:lineRule="auto"/>
              <w:contextualSpacing/>
              <w:rPr>
                <w:rFonts w:cs="Calibri"/>
                <w:sz w:val="22"/>
                <w:szCs w:val="22"/>
                <w:lang w:val="fr-CA"/>
              </w:rPr>
            </w:pPr>
            <w:r w:rsidRPr="00C862C7">
              <w:rPr>
                <w:rFonts w:cs="Calibri"/>
                <w:sz w:val="22"/>
                <w:szCs w:val="22"/>
                <w:lang w:val="fr-CA"/>
              </w:rPr>
              <w:t>Jeffrey Beatty (</w:t>
            </w:r>
            <w:r w:rsidR="007B31DA" w:rsidRPr="00C862C7">
              <w:rPr>
                <w:rFonts w:cs="Calibri"/>
                <w:sz w:val="22"/>
                <w:szCs w:val="22"/>
                <w:lang w:val="fr-CA"/>
              </w:rPr>
              <w:t xml:space="preserve">Comité pour les services sans fil des </w:t>
            </w:r>
            <w:r w:rsidR="00964322" w:rsidRPr="00C862C7">
              <w:rPr>
                <w:rFonts w:cs="Calibri"/>
                <w:sz w:val="22"/>
                <w:szCs w:val="22"/>
                <w:lang w:val="fr-CA"/>
              </w:rPr>
              <w:t>S</w:t>
            </w:r>
            <w:r w:rsidR="007B31DA" w:rsidRPr="00C862C7">
              <w:rPr>
                <w:rFonts w:cs="Calibri"/>
                <w:sz w:val="22"/>
                <w:szCs w:val="22"/>
                <w:lang w:val="fr-CA"/>
              </w:rPr>
              <w:t>ourds du Canada</w:t>
            </w:r>
            <w:r w:rsidRPr="00C862C7">
              <w:rPr>
                <w:rFonts w:cs="Calibri"/>
                <w:sz w:val="22"/>
                <w:szCs w:val="22"/>
                <w:lang w:val="fr-CA"/>
              </w:rPr>
              <w:t>)</w:t>
            </w:r>
          </w:p>
          <w:p w14:paraId="79CF85F6" w14:textId="34F795C0" w:rsidR="001F5C7C" w:rsidRPr="00841689" w:rsidRDefault="00DB3E81" w:rsidP="00CE4AA0">
            <w:pPr>
              <w:numPr>
                <w:ilvl w:val="0"/>
                <w:numId w:val="7"/>
              </w:numPr>
              <w:spacing w:after="160" w:line="259" w:lineRule="auto"/>
              <w:contextualSpacing/>
              <w:rPr>
                <w:rFonts w:cs="Calibri"/>
                <w:sz w:val="22"/>
                <w:szCs w:val="22"/>
                <w:lang w:val="fr-CA"/>
              </w:rPr>
            </w:pPr>
            <w:r w:rsidRPr="00841689">
              <w:rPr>
                <w:rFonts w:cs="Calibri"/>
                <w:sz w:val="22"/>
                <w:szCs w:val="22"/>
                <w:lang w:val="fr-CA"/>
              </w:rPr>
              <w:t>Todd Tobin (</w:t>
            </w:r>
            <w:r w:rsidR="00E70FE6" w:rsidRPr="00841689">
              <w:rPr>
                <w:rFonts w:cs="Calibri"/>
                <w:sz w:val="22"/>
                <w:szCs w:val="22"/>
                <w:lang w:val="fr-CA"/>
              </w:rPr>
              <w:t>Socié</w:t>
            </w:r>
            <w:r w:rsidR="00E70FE6">
              <w:rPr>
                <w:rFonts w:cs="Calibri"/>
                <w:sz w:val="22"/>
                <w:szCs w:val="22"/>
                <w:lang w:val="fr-CA"/>
              </w:rPr>
              <w:t>t</w:t>
            </w:r>
            <w:r w:rsidR="00E70FE6" w:rsidRPr="00841689">
              <w:rPr>
                <w:rFonts w:cs="Calibri"/>
                <w:sz w:val="22"/>
                <w:szCs w:val="22"/>
                <w:lang w:val="fr-CA"/>
              </w:rPr>
              <w:t xml:space="preserve">é </w:t>
            </w:r>
            <w:r w:rsidR="00E70FE6">
              <w:rPr>
                <w:rFonts w:cs="Calibri"/>
                <w:sz w:val="22"/>
                <w:szCs w:val="22"/>
                <w:lang w:val="fr-CA"/>
              </w:rPr>
              <w:t>c</w:t>
            </w:r>
            <w:r w:rsidR="00E70FE6" w:rsidRPr="00841689">
              <w:rPr>
                <w:rFonts w:cs="Calibri"/>
                <w:sz w:val="22"/>
                <w:szCs w:val="22"/>
                <w:lang w:val="fr-CA"/>
              </w:rPr>
              <w:t>ulturelle de</w:t>
            </w:r>
            <w:r w:rsidR="00E70FE6">
              <w:rPr>
                <w:rFonts w:cs="Calibri"/>
                <w:sz w:val="22"/>
                <w:szCs w:val="22"/>
                <w:lang w:val="fr-CA"/>
              </w:rPr>
              <w:t xml:space="preserve">s </w:t>
            </w:r>
            <w:r w:rsidR="007C087B">
              <w:rPr>
                <w:rFonts w:cs="Calibri"/>
                <w:sz w:val="22"/>
                <w:szCs w:val="22"/>
                <w:lang w:val="fr-CA"/>
              </w:rPr>
              <w:t>S</w:t>
            </w:r>
            <w:r w:rsidR="00E70FE6">
              <w:rPr>
                <w:rFonts w:cs="Calibri"/>
                <w:sz w:val="22"/>
                <w:szCs w:val="22"/>
                <w:lang w:val="fr-CA"/>
              </w:rPr>
              <w:t>ourds de l’Ontario</w:t>
            </w:r>
            <w:r w:rsidRPr="00841689">
              <w:rPr>
                <w:rFonts w:cs="Calibri"/>
                <w:sz w:val="22"/>
                <w:szCs w:val="22"/>
                <w:lang w:val="fr-CA"/>
              </w:rPr>
              <w:t>)</w:t>
            </w:r>
          </w:p>
          <w:p w14:paraId="7850BBA5" w14:textId="597FFEBD" w:rsidR="001F5C7C" w:rsidRPr="00C862C7" w:rsidRDefault="00DB3E81" w:rsidP="001F5C7C">
            <w:pPr>
              <w:spacing w:after="160" w:line="259" w:lineRule="auto"/>
              <w:contextualSpacing/>
              <w:rPr>
                <w:rFonts w:cs="Calibri"/>
                <w:sz w:val="22"/>
                <w:szCs w:val="22"/>
              </w:rPr>
            </w:pPr>
            <w:r w:rsidRPr="00C862C7">
              <w:rPr>
                <w:rFonts w:cs="Calibri"/>
                <w:sz w:val="22"/>
                <w:szCs w:val="22"/>
              </w:rPr>
              <w:t>Absen</w:t>
            </w:r>
            <w:r w:rsidR="003E6F6F" w:rsidRPr="00C862C7">
              <w:rPr>
                <w:rFonts w:cs="Calibri"/>
                <w:sz w:val="22"/>
                <w:szCs w:val="22"/>
              </w:rPr>
              <w:t>t</w:t>
            </w:r>
          </w:p>
          <w:p w14:paraId="2F47B98D" w14:textId="77777777" w:rsidR="008B74D4" w:rsidRDefault="00DB3E81" w:rsidP="00CE4AA0">
            <w:pPr>
              <w:pStyle w:val="ListParagraph"/>
              <w:numPr>
                <w:ilvl w:val="0"/>
                <w:numId w:val="7"/>
              </w:numPr>
              <w:rPr>
                <w:rFonts w:cs="Calibri"/>
                <w:sz w:val="22"/>
                <w:szCs w:val="22"/>
                <w:lang w:val="fr-FR"/>
              </w:rPr>
            </w:pPr>
            <w:r w:rsidRPr="00C862C7">
              <w:rPr>
                <w:rFonts w:cs="Calibri"/>
                <w:sz w:val="22"/>
                <w:szCs w:val="22"/>
                <w:lang w:val="fr-FR"/>
              </w:rPr>
              <w:t>Connie Russell (Silent Voice Canada Inc.)</w:t>
            </w:r>
          </w:p>
          <w:p w14:paraId="6DA61C47" w14:textId="77777777" w:rsidR="00CE4AA0" w:rsidRPr="00C862C7" w:rsidRDefault="00CE4AA0" w:rsidP="00CE4AA0">
            <w:pPr>
              <w:numPr>
                <w:ilvl w:val="0"/>
                <w:numId w:val="7"/>
              </w:numPr>
              <w:contextualSpacing/>
              <w:rPr>
                <w:rFonts w:cs="Calibri"/>
                <w:sz w:val="22"/>
                <w:szCs w:val="22"/>
                <w:lang w:val="en-CA"/>
              </w:rPr>
            </w:pPr>
            <w:r w:rsidRPr="00C862C7">
              <w:rPr>
                <w:rFonts w:cs="Calibri"/>
                <w:sz w:val="22"/>
                <w:szCs w:val="22"/>
                <w:lang w:val="en-CA"/>
              </w:rPr>
              <w:t>Christopher Ramharry (</w:t>
            </w:r>
            <w:r w:rsidRPr="007657D3">
              <w:rPr>
                <w:rFonts w:cs="Calibri"/>
                <w:sz w:val="22"/>
                <w:szCs w:val="22"/>
                <w:lang w:val="en-CA"/>
              </w:rPr>
              <w:t>Toronto International Deaf Film and Arts Festival</w:t>
            </w:r>
            <w:r w:rsidRPr="00C862C7">
              <w:rPr>
                <w:rFonts w:cs="Calibri"/>
                <w:sz w:val="22"/>
                <w:szCs w:val="22"/>
                <w:lang w:val="en-CA"/>
              </w:rPr>
              <w:t>)</w:t>
            </w:r>
          </w:p>
          <w:p w14:paraId="4C3BAE77" w14:textId="1AF836FA" w:rsidR="00CE4AA0" w:rsidRPr="00CE4AA0" w:rsidRDefault="00CE4AA0" w:rsidP="00CE4AA0">
            <w:pPr>
              <w:pStyle w:val="ListParagraph"/>
              <w:spacing w:after="160" w:line="259" w:lineRule="auto"/>
              <w:rPr>
                <w:rFonts w:cs="Calibri"/>
                <w:sz w:val="22"/>
                <w:szCs w:val="22"/>
              </w:rPr>
            </w:pPr>
          </w:p>
        </w:tc>
      </w:tr>
      <w:tr w:rsidR="00E35DDE" w:rsidRPr="00C862C7" w14:paraId="6A6BA482" w14:textId="77777777" w:rsidTr="138D68FD">
        <w:tc>
          <w:tcPr>
            <w:tcW w:w="1980" w:type="dxa"/>
          </w:tcPr>
          <w:p w14:paraId="3DB4C9E7" w14:textId="29076AEC" w:rsidR="002553DD" w:rsidRPr="00C862C7" w:rsidRDefault="00DB3E81" w:rsidP="002553DD">
            <w:pPr>
              <w:spacing w:after="160" w:line="259" w:lineRule="auto"/>
              <w:rPr>
                <w:rFonts w:cs="Calibri"/>
                <w:sz w:val="22"/>
                <w:szCs w:val="22"/>
                <w:lang w:val="en-CA"/>
              </w:rPr>
            </w:pPr>
            <w:proofErr w:type="spellStart"/>
            <w:r w:rsidRPr="00C862C7">
              <w:rPr>
                <w:rFonts w:cs="Calibri"/>
                <w:sz w:val="22"/>
                <w:szCs w:val="22"/>
                <w:lang w:val="en-CA"/>
              </w:rPr>
              <w:t>Interprètes</w:t>
            </w:r>
            <w:proofErr w:type="spellEnd"/>
          </w:p>
        </w:tc>
        <w:tc>
          <w:tcPr>
            <w:tcW w:w="8090" w:type="dxa"/>
          </w:tcPr>
          <w:p w14:paraId="5BB28380" w14:textId="54E8CBDB" w:rsidR="002553DD" w:rsidRPr="00C862C7" w:rsidRDefault="00DB3E81" w:rsidP="002553DD">
            <w:pPr>
              <w:spacing w:after="160" w:line="259" w:lineRule="auto"/>
              <w:rPr>
                <w:rFonts w:cs="Calibri"/>
                <w:sz w:val="22"/>
                <w:szCs w:val="22"/>
                <w:lang w:val="en-CA"/>
              </w:rPr>
            </w:pPr>
            <w:r w:rsidRPr="00C862C7">
              <w:rPr>
                <w:rFonts w:cs="Calibri"/>
                <w:sz w:val="22"/>
                <w:szCs w:val="22"/>
                <w:lang w:val="en-CA"/>
              </w:rPr>
              <w:t xml:space="preserve">Anglais-ASL, ASL-LSQ </w:t>
            </w:r>
            <w:r w:rsidR="00BD61D1" w:rsidRPr="00C862C7">
              <w:rPr>
                <w:rFonts w:cs="Calibri"/>
                <w:sz w:val="22"/>
                <w:szCs w:val="22"/>
                <w:lang w:val="en-CA"/>
              </w:rPr>
              <w:t xml:space="preserve"> </w:t>
            </w:r>
          </w:p>
        </w:tc>
      </w:tr>
      <w:tr w:rsidR="00E35DDE" w:rsidRPr="001B6834" w14:paraId="4B09EE4A" w14:textId="77777777" w:rsidTr="138D68FD">
        <w:tc>
          <w:tcPr>
            <w:tcW w:w="1980" w:type="dxa"/>
          </w:tcPr>
          <w:p w14:paraId="3E92F55B" w14:textId="43C0AE6E" w:rsidR="002553DD" w:rsidRPr="00C862C7" w:rsidRDefault="00DB3E81" w:rsidP="002553DD">
            <w:pPr>
              <w:spacing w:after="160" w:line="259" w:lineRule="auto"/>
              <w:rPr>
                <w:rFonts w:cs="Calibri"/>
                <w:sz w:val="22"/>
                <w:szCs w:val="22"/>
                <w:lang w:val="en-CA"/>
              </w:rPr>
            </w:pPr>
            <w:r w:rsidRPr="00C862C7">
              <w:rPr>
                <w:rFonts w:cs="Calibri"/>
                <w:sz w:val="22"/>
                <w:szCs w:val="22"/>
                <w:lang w:val="en-CA"/>
              </w:rPr>
              <w:t xml:space="preserve">Notes </w:t>
            </w:r>
            <w:proofErr w:type="spellStart"/>
            <w:r w:rsidRPr="00C862C7">
              <w:rPr>
                <w:rFonts w:cs="Calibri"/>
                <w:sz w:val="22"/>
                <w:szCs w:val="22"/>
                <w:lang w:val="en-CA"/>
              </w:rPr>
              <w:t>supplémentaires</w:t>
            </w:r>
            <w:proofErr w:type="spellEnd"/>
            <w:r w:rsidR="00BD61D1" w:rsidRPr="00C862C7">
              <w:rPr>
                <w:rFonts w:cs="Calibri"/>
                <w:sz w:val="22"/>
                <w:szCs w:val="22"/>
                <w:lang w:val="en-CA"/>
              </w:rPr>
              <w:t xml:space="preserve"> </w:t>
            </w:r>
          </w:p>
        </w:tc>
        <w:tc>
          <w:tcPr>
            <w:tcW w:w="8090" w:type="dxa"/>
          </w:tcPr>
          <w:p w14:paraId="26DB6DA4" w14:textId="4AEF431A" w:rsidR="002553DD" w:rsidRPr="00C862C7" w:rsidRDefault="00DB3E81" w:rsidP="002553DD">
            <w:pPr>
              <w:spacing w:after="160" w:line="259" w:lineRule="auto"/>
              <w:rPr>
                <w:rFonts w:cs="Calibri"/>
                <w:sz w:val="22"/>
                <w:szCs w:val="22"/>
                <w:lang w:val="fr-CA"/>
              </w:rPr>
            </w:pPr>
            <w:r w:rsidRPr="00C862C7">
              <w:rPr>
                <w:rFonts w:cs="Calibri"/>
                <w:sz w:val="22"/>
                <w:szCs w:val="22"/>
                <w:lang w:val="fr-CA"/>
              </w:rPr>
              <w:t>Langues parlées au cours de la réunion</w:t>
            </w:r>
            <w:r w:rsidR="009A5990" w:rsidRPr="00C862C7">
              <w:rPr>
                <w:rFonts w:cs="Calibri"/>
                <w:sz w:val="22"/>
                <w:szCs w:val="22"/>
                <w:lang w:val="fr-CA"/>
              </w:rPr>
              <w:t> </w:t>
            </w:r>
            <w:r w:rsidRPr="00C862C7">
              <w:rPr>
                <w:rFonts w:cs="Calibri"/>
                <w:sz w:val="22"/>
                <w:szCs w:val="22"/>
                <w:lang w:val="fr-CA"/>
              </w:rPr>
              <w:t>: ASL, LSQ et anglais</w:t>
            </w:r>
          </w:p>
        </w:tc>
      </w:tr>
    </w:tbl>
    <w:p w14:paraId="5707722F" w14:textId="77777777" w:rsidR="002553DD" w:rsidRPr="00C862C7" w:rsidRDefault="002553DD">
      <w:pPr>
        <w:pStyle w:val="MSMainHeader"/>
        <w:rPr>
          <w:rFonts w:ascii="Calibri" w:hAnsi="Calibri" w:cs="Calibri"/>
          <w:lang w:val="fr-CA"/>
        </w:rPr>
      </w:pPr>
    </w:p>
    <w:p w14:paraId="53B46517" w14:textId="77777777" w:rsidR="002553DD" w:rsidRPr="00C862C7" w:rsidRDefault="002553DD">
      <w:pPr>
        <w:pStyle w:val="MSMainHeader"/>
        <w:rPr>
          <w:rFonts w:ascii="Calibri" w:hAnsi="Calibri" w:cs="Calibri"/>
          <w:lang w:val="fr-CA"/>
        </w:rPr>
      </w:pPr>
    </w:p>
    <w:p w14:paraId="4A971266" w14:textId="6F0CA243" w:rsidR="00077010" w:rsidRPr="00C862C7" w:rsidRDefault="00CA0223" w:rsidP="003C77E4">
      <w:pPr>
        <w:pStyle w:val="MSAttendancelistheadings"/>
        <w:ind w:left="0"/>
        <w:rPr>
          <w:rFonts w:ascii="Calibri" w:eastAsia="Arial Unicode MS" w:hAnsi="Calibri" w:cs="Calibri"/>
          <w:lang w:val="fr-CA"/>
        </w:rPr>
      </w:pPr>
      <w:r w:rsidRPr="00C862C7">
        <w:rPr>
          <w:rFonts w:ascii="Calibri" w:eastAsia="Calibri" w:hAnsi="Calibri" w:cs="Calibri"/>
          <w:caps w:val="0"/>
          <w:bdr w:val="none" w:sz="0" w:space="0" w:color="auto"/>
          <w:lang w:val="fr-CA"/>
          <w14:ligatures w14:val="standardContextual"/>
        </w:rPr>
        <w:t xml:space="preserve">AVIS DE NON-RESPONSABILITÉ : </w:t>
      </w:r>
    </w:p>
    <w:p w14:paraId="29745231" w14:textId="3D0F3CFF" w:rsidR="00DD6729" w:rsidRPr="00C862C7" w:rsidRDefault="00C40E9D" w:rsidP="00C40E9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fr-CA"/>
          <w14:ligatures w14:val="standardContextual"/>
        </w:rPr>
      </w:pPr>
      <w:r w:rsidRPr="00C862C7">
        <w:rPr>
          <w:rFonts w:ascii="Calibri" w:eastAsia="Calibri" w:hAnsi="Calibri" w:cs="Calibri"/>
          <w:b/>
          <w:bCs/>
          <w:kern w:val="2"/>
          <w:sz w:val="22"/>
          <w:szCs w:val="22"/>
          <w:bdr w:val="none" w:sz="0" w:space="0" w:color="auto"/>
          <w:lang w:val="fr-CA"/>
          <w14:ligatures w14:val="standardContextual"/>
        </w:rPr>
        <w:t xml:space="preserve">Ce document est fourni à titre indicatif uniquement. Il ne reflète pas nécessairement les opinions de l’ACS. Il a pour but de fournir un résumé clair et précis des sujets discutés </w:t>
      </w:r>
      <w:r w:rsidR="00652536">
        <w:rPr>
          <w:rFonts w:ascii="Calibri" w:eastAsia="Calibri" w:hAnsi="Calibri" w:cs="Calibri"/>
          <w:b/>
          <w:bCs/>
          <w:kern w:val="2"/>
          <w:sz w:val="22"/>
          <w:szCs w:val="22"/>
          <w:bdr w:val="none" w:sz="0" w:space="0" w:color="auto"/>
          <w:lang w:val="fr-CA"/>
          <w14:ligatures w14:val="standardContextual"/>
        </w:rPr>
        <w:t>sans inclure</w:t>
      </w:r>
      <w:r w:rsidRPr="00C862C7">
        <w:rPr>
          <w:rFonts w:ascii="Calibri" w:eastAsia="Calibri" w:hAnsi="Calibri" w:cs="Calibri"/>
          <w:b/>
          <w:bCs/>
          <w:kern w:val="2"/>
          <w:sz w:val="22"/>
          <w:szCs w:val="22"/>
          <w:bdr w:val="none" w:sz="0" w:space="0" w:color="auto"/>
          <w:lang w:val="fr-CA"/>
          <w14:ligatures w14:val="standardContextual"/>
        </w:rPr>
        <w:t xml:space="preserve"> les informations permettant d’identifier les participants. Il ne s’agit pas d’une transcription</w:t>
      </w:r>
      <w:r w:rsidR="000C5F4E">
        <w:rPr>
          <w:rFonts w:ascii="Calibri" w:eastAsia="Calibri" w:hAnsi="Calibri" w:cs="Calibri"/>
          <w:b/>
          <w:bCs/>
          <w:kern w:val="2"/>
          <w:sz w:val="22"/>
          <w:szCs w:val="22"/>
          <w:bdr w:val="none" w:sz="0" w:space="0" w:color="auto"/>
          <w:lang w:val="fr-CA"/>
          <w14:ligatures w14:val="standardContextual"/>
        </w:rPr>
        <w:t xml:space="preserve"> </w:t>
      </w:r>
      <w:r w:rsidR="000C5F4E" w:rsidRPr="0086300D">
        <w:rPr>
          <w:rFonts w:ascii="Calibri" w:eastAsia="Calibri" w:hAnsi="Calibri" w:cs="Calibri"/>
          <w:b/>
          <w:bCs/>
          <w:kern w:val="2"/>
          <w:sz w:val="22"/>
          <w:szCs w:val="22"/>
          <w:bdr w:val="none" w:sz="0" w:space="0" w:color="auto"/>
          <w:lang w:val="fr-CA"/>
          <w14:ligatures w14:val="standardContextual"/>
        </w:rPr>
        <w:t>exhaustive</w:t>
      </w:r>
      <w:r w:rsidR="009A5990" w:rsidRPr="0086300D">
        <w:rPr>
          <w:rFonts w:ascii="Calibri" w:eastAsia="Calibri" w:hAnsi="Calibri" w:cs="Calibri"/>
          <w:b/>
          <w:bCs/>
          <w:kern w:val="2"/>
          <w:sz w:val="22"/>
          <w:szCs w:val="22"/>
          <w:bdr w:val="none" w:sz="0" w:space="0" w:color="auto"/>
          <w:lang w:val="fr-CA"/>
          <w14:ligatures w14:val="standardContextual"/>
        </w:rPr>
        <w:t>,</w:t>
      </w:r>
      <w:r w:rsidRPr="0086300D">
        <w:rPr>
          <w:rFonts w:ascii="Calibri" w:eastAsia="Calibri" w:hAnsi="Calibri" w:cs="Calibri"/>
          <w:b/>
          <w:bCs/>
          <w:kern w:val="2"/>
          <w:sz w:val="22"/>
          <w:szCs w:val="22"/>
          <w:bdr w:val="none" w:sz="0" w:space="0" w:color="auto"/>
          <w:lang w:val="fr-CA"/>
          <w14:ligatures w14:val="standardContextual"/>
        </w:rPr>
        <w:t xml:space="preserve"> ni </w:t>
      </w:r>
      <w:r w:rsidR="0059758C" w:rsidRPr="007614A0">
        <w:rPr>
          <w:rFonts w:ascii="Calibri" w:eastAsia="Calibri" w:hAnsi="Calibri" w:cs="Calibri"/>
          <w:b/>
          <w:bCs/>
          <w:kern w:val="2"/>
          <w:sz w:val="22"/>
          <w:szCs w:val="22"/>
          <w:bdr w:val="none" w:sz="0" w:space="0" w:color="auto"/>
          <w:lang w:val="fr-CA"/>
          <w14:ligatures w14:val="standardContextual"/>
        </w:rPr>
        <w:t xml:space="preserve">d’un document </w:t>
      </w:r>
      <w:r w:rsidR="0059758C" w:rsidRPr="007614A0">
        <w:rPr>
          <w:rFonts w:ascii="Calibri" w:eastAsia="Calibri" w:hAnsi="Calibri" w:cs="Calibri"/>
          <w:b/>
          <w:bCs/>
          <w:kern w:val="2"/>
          <w:sz w:val="22"/>
          <w:szCs w:val="22"/>
          <w:bdr w:val="none" w:sz="0" w:space="0" w:color="auto"/>
          <w:lang w:val="fr-CA"/>
          <w14:ligatures w14:val="standardContextual"/>
        </w:rPr>
        <w:lastRenderedPageBreak/>
        <w:t xml:space="preserve">destiné à fournir </w:t>
      </w:r>
      <w:r w:rsidR="0086300D" w:rsidRPr="007614A0">
        <w:rPr>
          <w:rFonts w:ascii="Calibri" w:eastAsia="Calibri" w:hAnsi="Calibri" w:cs="Calibri"/>
          <w:b/>
          <w:bCs/>
          <w:kern w:val="2"/>
          <w:sz w:val="22"/>
          <w:szCs w:val="22"/>
          <w:bdr w:val="none" w:sz="0" w:space="0" w:color="auto"/>
          <w:lang w:val="fr-CA"/>
          <w14:ligatures w14:val="standardContextual"/>
        </w:rPr>
        <w:t>l</w:t>
      </w:r>
      <w:r w:rsidRPr="0086300D">
        <w:rPr>
          <w:rFonts w:ascii="Calibri" w:eastAsia="Calibri" w:hAnsi="Calibri" w:cs="Calibri"/>
          <w:b/>
          <w:bCs/>
          <w:kern w:val="2"/>
          <w:sz w:val="22"/>
          <w:szCs w:val="22"/>
          <w:bdr w:val="none" w:sz="0" w:space="0" w:color="auto"/>
          <w:lang w:val="fr-CA"/>
          <w14:ligatures w14:val="standardContextual"/>
        </w:rPr>
        <w:t>e</w:t>
      </w:r>
      <w:r w:rsidR="0059758C" w:rsidRPr="007614A0">
        <w:rPr>
          <w:rFonts w:ascii="Calibri" w:eastAsia="Calibri" w:hAnsi="Calibri" w:cs="Calibri"/>
          <w:b/>
          <w:bCs/>
          <w:kern w:val="2"/>
          <w:sz w:val="22"/>
          <w:szCs w:val="22"/>
          <w:bdr w:val="none" w:sz="0" w:space="0" w:color="auto"/>
          <w:lang w:val="fr-CA"/>
          <w14:ligatures w14:val="standardContextual"/>
        </w:rPr>
        <w:t>s</w:t>
      </w:r>
      <w:r w:rsidRPr="0086300D">
        <w:rPr>
          <w:rFonts w:ascii="Calibri" w:eastAsia="Calibri" w:hAnsi="Calibri" w:cs="Calibri"/>
          <w:b/>
          <w:bCs/>
          <w:kern w:val="2"/>
          <w:sz w:val="22"/>
          <w:szCs w:val="22"/>
          <w:bdr w:val="none" w:sz="0" w:space="0" w:color="auto"/>
          <w:lang w:val="fr-CA"/>
          <w14:ligatures w14:val="standardContextual"/>
        </w:rPr>
        <w:t xml:space="preserve"> citations </w:t>
      </w:r>
      <w:r w:rsidR="0086300D" w:rsidRPr="007614A0">
        <w:rPr>
          <w:rFonts w:ascii="Calibri" w:eastAsia="Calibri" w:hAnsi="Calibri" w:cs="Calibri"/>
          <w:b/>
          <w:bCs/>
          <w:kern w:val="2"/>
          <w:sz w:val="22"/>
          <w:szCs w:val="22"/>
          <w:bdr w:val="none" w:sz="0" w:space="0" w:color="auto"/>
          <w:lang w:val="fr-CA"/>
          <w14:ligatures w14:val="standardContextual"/>
        </w:rPr>
        <w:t>ou les</w:t>
      </w:r>
      <w:r w:rsidR="0086300D" w:rsidRPr="0086300D">
        <w:rPr>
          <w:rFonts w:ascii="Calibri" w:eastAsia="Calibri" w:hAnsi="Calibri" w:cs="Calibri"/>
          <w:b/>
          <w:bCs/>
          <w:kern w:val="2"/>
          <w:sz w:val="22"/>
          <w:szCs w:val="22"/>
          <w:bdr w:val="none" w:sz="0" w:space="0" w:color="auto"/>
          <w:lang w:val="fr-CA"/>
          <w14:ligatures w14:val="standardContextual"/>
        </w:rPr>
        <w:t xml:space="preserve"> </w:t>
      </w:r>
      <w:r w:rsidRPr="0086300D">
        <w:rPr>
          <w:rFonts w:ascii="Calibri" w:eastAsia="Calibri" w:hAnsi="Calibri" w:cs="Calibri"/>
          <w:b/>
          <w:bCs/>
          <w:kern w:val="2"/>
          <w:sz w:val="22"/>
          <w:szCs w:val="22"/>
          <w:bdr w:val="none" w:sz="0" w:space="0" w:color="auto"/>
          <w:lang w:val="fr-CA"/>
          <w14:ligatures w14:val="standardContextual"/>
        </w:rPr>
        <w:t>commentaires des participants.</w:t>
      </w:r>
      <w:r w:rsidRPr="00C862C7">
        <w:rPr>
          <w:rFonts w:ascii="Calibri" w:eastAsia="Calibri" w:hAnsi="Calibri" w:cs="Calibri"/>
          <w:b/>
          <w:bCs/>
          <w:kern w:val="2"/>
          <w:sz w:val="22"/>
          <w:szCs w:val="22"/>
          <w:bdr w:val="none" w:sz="0" w:space="0" w:color="auto"/>
          <w:lang w:val="fr-CA"/>
          <w14:ligatures w14:val="standardContextual"/>
        </w:rPr>
        <w:t xml:space="preserve"> Si vous constatez des erreurs de traduction ou si vous avez des doutes quant à l’exactitude des renseignements fournis, veuillez envoyer un courriel à l’adresse </w:t>
      </w:r>
      <w:hyperlink r:id="rId8" w:history="1">
        <w:r w:rsidRPr="00C862C7">
          <w:rPr>
            <w:rStyle w:val="Hyperlink"/>
            <w:rFonts w:ascii="Calibri" w:eastAsia="Calibri" w:hAnsi="Calibri" w:cs="Calibri"/>
            <w:b/>
            <w:bCs/>
            <w:kern w:val="2"/>
            <w:sz w:val="22"/>
            <w:szCs w:val="22"/>
            <w:bdr w:val="none" w:sz="0" w:space="0" w:color="auto"/>
            <w:lang w:val="fr-CA"/>
            <w14:ligatures w14:val="standardContextual"/>
          </w:rPr>
          <w:t>publications@cav-acs.ca</w:t>
        </w:r>
      </w:hyperlink>
      <w:r w:rsidRPr="00C862C7">
        <w:rPr>
          <w:rFonts w:ascii="Calibri" w:eastAsia="Calibri" w:hAnsi="Calibri" w:cs="Calibri"/>
          <w:b/>
          <w:bCs/>
          <w:kern w:val="2"/>
          <w:sz w:val="22"/>
          <w:szCs w:val="22"/>
          <w:bdr w:val="none" w:sz="0" w:space="0" w:color="auto"/>
          <w:lang w:val="fr-CA"/>
          <w14:ligatures w14:val="standardContextual"/>
        </w:rPr>
        <w:t>.</w:t>
      </w:r>
    </w:p>
    <w:p w14:paraId="6E81E6F5" w14:textId="77777777" w:rsidR="00DD6729" w:rsidRPr="00C862C7" w:rsidRDefault="00DD6729" w:rsidP="0007701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kern w:val="2"/>
          <w:sz w:val="22"/>
          <w:szCs w:val="22"/>
          <w:bdr w:val="none" w:sz="0" w:space="0" w:color="auto"/>
          <w:lang w:val="fr-CA"/>
          <w14:ligatures w14:val="standardContextual"/>
        </w:rPr>
      </w:pPr>
    </w:p>
    <w:p w14:paraId="088637F3" w14:textId="77777777" w:rsidR="003751F2" w:rsidRPr="00C862C7" w:rsidRDefault="00BD61D1" w:rsidP="003751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kern w:val="2"/>
          <w:sz w:val="22"/>
          <w:szCs w:val="22"/>
          <w:bdr w:val="none" w:sz="0" w:space="0" w:color="auto"/>
          <w:lang w:val="fr-CA"/>
          <w14:ligatures w14:val="standardContextual"/>
        </w:rPr>
      </w:pPr>
      <w:r w:rsidRPr="00C862C7">
        <w:rPr>
          <w:rFonts w:ascii="Calibri" w:eastAsia="Calibri" w:hAnsi="Calibri" w:cs="Calibri"/>
          <w:b/>
          <w:bCs/>
          <w:kern w:val="2"/>
          <w:sz w:val="22"/>
          <w:szCs w:val="22"/>
          <w:bdr w:val="none" w:sz="0" w:space="0" w:color="auto"/>
          <w:lang w:val="fr-CA"/>
          <w14:ligatures w14:val="standardContextual"/>
        </w:rPr>
        <w:t>Introduction</w:t>
      </w:r>
    </w:p>
    <w:p w14:paraId="1F296E19" w14:textId="7EE9AF2B" w:rsidR="00C72516" w:rsidRPr="00C862C7" w:rsidRDefault="00C72516" w:rsidP="002F046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kern w:val="2"/>
          <w:sz w:val="22"/>
          <w:szCs w:val="22"/>
          <w:bdr w:val="none" w:sz="0" w:space="0" w:color="auto"/>
          <w:lang w:val="fr-CA"/>
          <w14:ligatures w14:val="standardContextual"/>
        </w:rPr>
      </w:pPr>
      <w:r w:rsidRPr="00C862C7">
        <w:rPr>
          <w:rFonts w:ascii="Calibri" w:eastAsia="Calibri" w:hAnsi="Calibri" w:cs="Calibri"/>
          <w:kern w:val="2"/>
          <w:sz w:val="22"/>
          <w:szCs w:val="22"/>
          <w:bdr w:val="none" w:sz="0" w:space="0" w:color="auto"/>
          <w:lang w:val="fr-CA"/>
          <w14:ligatures w14:val="standardContextual"/>
        </w:rPr>
        <w:t xml:space="preserve">La réunion du Conseil de consultation des utilisateurs (CCU) s’est tenue </w:t>
      </w:r>
      <w:r w:rsidR="0086300D">
        <w:rPr>
          <w:rFonts w:ascii="Calibri" w:eastAsia="Calibri" w:hAnsi="Calibri" w:cs="Calibri"/>
          <w:kern w:val="2"/>
          <w:sz w:val="22"/>
          <w:szCs w:val="22"/>
          <w:bdr w:val="none" w:sz="0" w:space="0" w:color="auto"/>
          <w:lang w:val="fr-CA"/>
          <w14:ligatures w14:val="standardContextual"/>
        </w:rPr>
        <w:t>en présence</w:t>
      </w:r>
      <w:r w:rsidR="0086300D" w:rsidRPr="00C862C7">
        <w:rPr>
          <w:rFonts w:ascii="Calibri" w:eastAsia="Calibri" w:hAnsi="Calibri" w:cs="Calibri"/>
          <w:kern w:val="2"/>
          <w:sz w:val="22"/>
          <w:szCs w:val="22"/>
          <w:bdr w:val="none" w:sz="0" w:space="0" w:color="auto"/>
          <w:lang w:val="fr-CA"/>
          <w14:ligatures w14:val="standardContextual"/>
        </w:rPr>
        <w:t xml:space="preserve"> </w:t>
      </w:r>
      <w:r w:rsidRPr="00C862C7">
        <w:rPr>
          <w:rFonts w:ascii="Calibri" w:eastAsia="Calibri" w:hAnsi="Calibri" w:cs="Calibri"/>
          <w:kern w:val="2"/>
          <w:sz w:val="22"/>
          <w:szCs w:val="22"/>
          <w:bdr w:val="none" w:sz="0" w:space="0" w:color="auto"/>
          <w:lang w:val="fr-CA"/>
          <w14:ligatures w14:val="standardContextual"/>
        </w:rPr>
        <w:t xml:space="preserve">des membres nommés des parties prenantes de la communauté sourde enregistrées à l’ACS pour discuter du SRV Canada. Un animateur </w:t>
      </w:r>
      <w:r w:rsidR="00E3076F">
        <w:rPr>
          <w:rFonts w:ascii="Calibri" w:eastAsia="Calibri" w:hAnsi="Calibri" w:cs="Calibri"/>
          <w:kern w:val="2"/>
          <w:sz w:val="22"/>
          <w:szCs w:val="22"/>
          <w:bdr w:val="none" w:sz="0" w:space="0" w:color="auto"/>
          <w:lang w:val="fr-CA"/>
          <w14:ligatures w14:val="standardContextual"/>
        </w:rPr>
        <w:t>neutre</w:t>
      </w:r>
      <w:r w:rsidRPr="00C862C7">
        <w:rPr>
          <w:rFonts w:ascii="Calibri" w:eastAsia="Calibri" w:hAnsi="Calibri" w:cs="Calibri"/>
          <w:kern w:val="2"/>
          <w:sz w:val="22"/>
          <w:szCs w:val="22"/>
          <w:bdr w:val="none" w:sz="0" w:space="0" w:color="auto"/>
          <w:lang w:val="fr-CA"/>
          <w14:ligatures w14:val="standardContextual"/>
        </w:rPr>
        <w:t xml:space="preserve">, Chris Kenopic, a été invité à animer la réunion. Ce dernier procède aux présentations et explique l’ordre du jour et le déroulement de la réunion. Un résumé de la réunion sera diffusé publiquement </w:t>
      </w:r>
      <w:r w:rsidRPr="00400F47">
        <w:rPr>
          <w:rFonts w:ascii="Calibri" w:eastAsia="Calibri" w:hAnsi="Calibri" w:cs="Calibri"/>
          <w:kern w:val="2"/>
          <w:sz w:val="22"/>
          <w:szCs w:val="22"/>
          <w:bdr w:val="none" w:sz="0" w:space="0" w:color="auto"/>
          <w:lang w:val="fr-CA"/>
          <w14:ligatures w14:val="standardContextual"/>
        </w:rPr>
        <w:t xml:space="preserve">sans </w:t>
      </w:r>
      <w:r w:rsidR="00400F47" w:rsidRPr="00400F47">
        <w:rPr>
          <w:rFonts w:ascii="Calibri" w:eastAsia="Calibri" w:hAnsi="Calibri" w:cs="Calibri"/>
          <w:kern w:val="2"/>
          <w:sz w:val="22"/>
          <w:szCs w:val="22"/>
          <w:bdr w:val="none" w:sz="0" w:space="0" w:color="auto"/>
          <w:lang w:val="fr-CA"/>
          <w14:ligatures w14:val="standardContextual"/>
        </w:rPr>
        <w:t>identification</w:t>
      </w:r>
      <w:r w:rsidR="00400F47">
        <w:rPr>
          <w:rFonts w:ascii="Calibri" w:eastAsia="Calibri" w:hAnsi="Calibri" w:cs="Calibri"/>
          <w:kern w:val="2"/>
          <w:sz w:val="22"/>
          <w:szCs w:val="22"/>
          <w:bdr w:val="none" w:sz="0" w:space="0" w:color="auto"/>
          <w:lang w:val="fr-CA"/>
          <w14:ligatures w14:val="standardContextual"/>
        </w:rPr>
        <w:t xml:space="preserve"> des participants</w:t>
      </w:r>
      <w:r w:rsidRPr="00C862C7">
        <w:rPr>
          <w:rFonts w:ascii="Calibri" w:eastAsia="Calibri" w:hAnsi="Calibri" w:cs="Calibri"/>
          <w:kern w:val="2"/>
          <w:sz w:val="22"/>
          <w:szCs w:val="22"/>
          <w:bdr w:val="none" w:sz="0" w:space="0" w:color="auto"/>
          <w:lang w:val="fr-CA"/>
          <w14:ligatures w14:val="standardContextual"/>
        </w:rPr>
        <w:t xml:space="preserve">. Le CCU a un mandat </w:t>
      </w:r>
      <w:r w:rsidR="008C03FF">
        <w:rPr>
          <w:rFonts w:ascii="Calibri" w:eastAsia="Calibri" w:hAnsi="Calibri" w:cs="Calibri"/>
          <w:kern w:val="2"/>
          <w:sz w:val="22"/>
          <w:szCs w:val="22"/>
          <w:bdr w:val="none" w:sz="0" w:space="0" w:color="auto"/>
          <w:lang w:val="fr-CA"/>
          <w14:ligatures w14:val="standardContextual"/>
        </w:rPr>
        <w:t xml:space="preserve">d’une durée </w:t>
      </w:r>
      <w:r w:rsidRPr="00C862C7">
        <w:rPr>
          <w:rFonts w:ascii="Calibri" w:eastAsia="Calibri" w:hAnsi="Calibri" w:cs="Calibri"/>
          <w:kern w:val="2"/>
          <w:sz w:val="22"/>
          <w:szCs w:val="22"/>
          <w:bdr w:val="none" w:sz="0" w:space="0" w:color="auto"/>
          <w:lang w:val="fr-CA"/>
          <w14:ligatures w14:val="standardContextual"/>
        </w:rPr>
        <w:t>de deux ans et se rencontrera deux fois par an.</w:t>
      </w:r>
    </w:p>
    <w:p w14:paraId="513F8AF6" w14:textId="065BCE90" w:rsidR="002F046C" w:rsidRPr="00C862C7" w:rsidRDefault="003E55D0" w:rsidP="002F046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kern w:val="2"/>
          <w:sz w:val="22"/>
          <w:szCs w:val="22"/>
          <w:bdr w:val="none" w:sz="0" w:space="0" w:color="auto"/>
          <w:lang w:val="fr-CA"/>
          <w14:ligatures w14:val="standardContextual"/>
        </w:rPr>
      </w:pPr>
      <w:r w:rsidRPr="00C862C7">
        <w:rPr>
          <w:rFonts w:ascii="Calibri" w:eastAsia="Calibri" w:hAnsi="Calibri" w:cs="Calibri"/>
          <w:b/>
          <w:bCs/>
          <w:kern w:val="2"/>
          <w:sz w:val="22"/>
          <w:szCs w:val="22"/>
          <w:bdr w:val="none" w:sz="0" w:space="0" w:color="auto"/>
          <w:lang w:val="fr-CA"/>
          <w14:ligatures w14:val="standardContextual"/>
        </w:rPr>
        <w:t>T</w:t>
      </w:r>
      <w:r w:rsidR="002F046C" w:rsidRPr="00C862C7">
        <w:rPr>
          <w:rFonts w:ascii="Calibri" w:eastAsia="Calibri" w:hAnsi="Calibri" w:cs="Calibri"/>
          <w:b/>
          <w:bCs/>
          <w:kern w:val="2"/>
          <w:sz w:val="22"/>
          <w:szCs w:val="22"/>
          <w:bdr w:val="none" w:sz="0" w:space="0" w:color="auto"/>
          <w:lang w:val="fr-CA"/>
          <w14:ligatures w14:val="standardContextual"/>
        </w:rPr>
        <w:t>hème</w:t>
      </w:r>
      <w:r w:rsidR="009A5990" w:rsidRPr="00C862C7">
        <w:rPr>
          <w:rFonts w:ascii="Calibri" w:eastAsia="Calibri" w:hAnsi="Calibri" w:cs="Calibri"/>
          <w:kern w:val="2"/>
          <w:sz w:val="22"/>
          <w:szCs w:val="22"/>
          <w:bdr w:val="none" w:sz="0" w:space="0" w:color="auto"/>
          <w:lang w:val="fr-CA"/>
          <w14:ligatures w14:val="standardContextual"/>
        </w:rPr>
        <w:t> </w:t>
      </w:r>
      <w:r w:rsidR="002F046C" w:rsidRPr="00C862C7">
        <w:rPr>
          <w:rFonts w:ascii="Calibri" w:eastAsia="Calibri" w:hAnsi="Calibri" w:cs="Calibri"/>
          <w:kern w:val="2"/>
          <w:sz w:val="22"/>
          <w:szCs w:val="22"/>
          <w:bdr w:val="none" w:sz="0" w:space="0" w:color="auto"/>
          <w:lang w:val="fr-CA"/>
          <w14:ligatures w14:val="standardContextual"/>
        </w:rPr>
        <w:t>: Examen de la nouvelle politique réglementaire de l</w:t>
      </w:r>
      <w:r w:rsidR="009A5990" w:rsidRPr="00C862C7">
        <w:rPr>
          <w:rFonts w:ascii="Calibri" w:eastAsia="Calibri" w:hAnsi="Calibri" w:cs="Calibri"/>
          <w:kern w:val="2"/>
          <w:sz w:val="22"/>
          <w:szCs w:val="22"/>
          <w:bdr w:val="none" w:sz="0" w:space="0" w:color="auto"/>
          <w:lang w:val="fr-CA"/>
          <w14:ligatures w14:val="standardContextual"/>
        </w:rPr>
        <w:t>’</w:t>
      </w:r>
      <w:r w:rsidR="002F046C" w:rsidRPr="00C862C7">
        <w:rPr>
          <w:rFonts w:ascii="Calibri" w:eastAsia="Calibri" w:hAnsi="Calibri" w:cs="Calibri"/>
          <w:kern w:val="2"/>
          <w:sz w:val="22"/>
          <w:szCs w:val="22"/>
          <w:bdr w:val="none" w:sz="0" w:space="0" w:color="auto"/>
          <w:lang w:val="fr-CA"/>
          <w14:ligatures w14:val="standardContextual"/>
        </w:rPr>
        <w:t>ACS (PRT CRTC</w:t>
      </w:r>
      <w:r w:rsidR="009A5990" w:rsidRPr="00C862C7">
        <w:rPr>
          <w:rFonts w:ascii="Calibri" w:eastAsia="Calibri" w:hAnsi="Calibri" w:cs="Calibri"/>
          <w:kern w:val="2"/>
          <w:sz w:val="22"/>
          <w:szCs w:val="22"/>
          <w:bdr w:val="none" w:sz="0" w:space="0" w:color="auto"/>
          <w:lang w:val="fr-CA"/>
          <w14:ligatures w14:val="standardContextual"/>
        </w:rPr>
        <w:t> </w:t>
      </w:r>
      <w:r w:rsidR="002F046C" w:rsidRPr="00C862C7">
        <w:rPr>
          <w:rFonts w:ascii="Calibri" w:eastAsia="Calibri" w:hAnsi="Calibri" w:cs="Calibri"/>
          <w:kern w:val="2"/>
          <w:sz w:val="22"/>
          <w:szCs w:val="22"/>
          <w:bdr w:val="none" w:sz="0" w:space="0" w:color="auto"/>
          <w:lang w:val="fr-CA"/>
          <w14:ligatures w14:val="standardContextual"/>
        </w:rPr>
        <w:t>2025-54)</w:t>
      </w:r>
    </w:p>
    <w:p w14:paraId="02565D88" w14:textId="77777777" w:rsidR="00545EC4" w:rsidRPr="00C862C7" w:rsidRDefault="00545EC4">
      <w:pPr>
        <w:pStyle w:val="MSNarrativesummariesNormaltextAttendancelisttext"/>
        <w:rPr>
          <w:rFonts w:ascii="Calibri" w:hAnsi="Calibri" w:cs="Calibri"/>
          <w:lang w:val="fr-CA"/>
        </w:rPr>
      </w:pPr>
    </w:p>
    <w:p w14:paraId="0BC0E9D3" w14:textId="60C4F083" w:rsidR="002F046C" w:rsidRPr="00C862C7" w:rsidRDefault="002F046C" w:rsidP="002F046C">
      <w:pPr>
        <w:pStyle w:val="MSNarrativesummariesNormaltextAttendancelisttext"/>
        <w:ind w:left="0"/>
        <w:rPr>
          <w:rFonts w:ascii="Calibri" w:hAnsi="Calibri" w:cs="Calibri"/>
          <w:i/>
          <w:iCs/>
          <w:lang w:val="fr-CA"/>
        </w:rPr>
      </w:pPr>
      <w:r w:rsidRPr="00C862C7">
        <w:rPr>
          <w:rFonts w:ascii="Calibri" w:hAnsi="Calibri" w:cs="Calibri"/>
          <w:b/>
          <w:bCs/>
          <w:i/>
          <w:iCs/>
          <w:lang w:val="fr-CA"/>
        </w:rPr>
        <w:t xml:space="preserve">Demande </w:t>
      </w:r>
      <w:r w:rsidR="00307A65">
        <w:rPr>
          <w:rFonts w:ascii="Calibri" w:hAnsi="Calibri" w:cs="Calibri"/>
          <w:b/>
          <w:bCs/>
          <w:i/>
          <w:iCs/>
          <w:lang w:val="fr-CA"/>
        </w:rPr>
        <w:t>de consultation</w:t>
      </w:r>
      <w:r w:rsidR="00307A65" w:rsidRPr="00C862C7">
        <w:rPr>
          <w:rFonts w:ascii="Calibri" w:hAnsi="Calibri" w:cs="Calibri"/>
          <w:b/>
          <w:bCs/>
          <w:i/>
          <w:iCs/>
          <w:lang w:val="fr-CA"/>
        </w:rPr>
        <w:t xml:space="preserve"> </w:t>
      </w:r>
      <w:r w:rsidRPr="00C862C7">
        <w:rPr>
          <w:rFonts w:ascii="Calibri" w:hAnsi="Calibri" w:cs="Calibri"/>
          <w:b/>
          <w:bCs/>
          <w:i/>
          <w:iCs/>
          <w:lang w:val="fr-CA"/>
        </w:rPr>
        <w:t>pour la plateforme SRV</w:t>
      </w:r>
    </w:p>
    <w:p w14:paraId="02D6F76F" w14:textId="77777777" w:rsidR="002F046C" w:rsidRPr="00C862C7" w:rsidRDefault="002F046C" w:rsidP="002F046C">
      <w:pPr>
        <w:pStyle w:val="MSNarrativesummariesNormaltextAttendancelisttext"/>
        <w:rPr>
          <w:rFonts w:ascii="Calibri" w:hAnsi="Calibri" w:cs="Calibri"/>
          <w:i/>
          <w:iCs/>
          <w:lang w:val="fr-CA"/>
        </w:rPr>
      </w:pPr>
    </w:p>
    <w:p w14:paraId="0BDEFE25" w14:textId="2BF821B6" w:rsidR="002F046C" w:rsidRPr="00C862C7" w:rsidRDefault="002F046C" w:rsidP="002F046C">
      <w:pPr>
        <w:pStyle w:val="MSNarrativesummariesNormaltextAttendancelisttext"/>
        <w:ind w:left="0"/>
        <w:rPr>
          <w:rFonts w:ascii="Calibri" w:hAnsi="Calibri" w:cs="Calibri"/>
          <w:i/>
          <w:iCs/>
          <w:lang w:val="fr-CA"/>
        </w:rPr>
      </w:pPr>
      <w:r w:rsidRPr="00C862C7">
        <w:rPr>
          <w:rFonts w:ascii="Calibri" w:hAnsi="Calibri" w:cs="Calibri"/>
          <w:i/>
          <w:iCs/>
          <w:lang w:val="fr-CA"/>
        </w:rPr>
        <w:t>L</w:t>
      </w:r>
      <w:r w:rsidR="009A5990" w:rsidRPr="00C862C7">
        <w:rPr>
          <w:rFonts w:ascii="Calibri" w:hAnsi="Calibri" w:cs="Calibri"/>
          <w:i/>
          <w:iCs/>
          <w:lang w:val="fr-CA"/>
        </w:rPr>
        <w:t>’</w:t>
      </w:r>
      <w:r w:rsidRPr="00C862C7">
        <w:rPr>
          <w:rFonts w:ascii="Calibri" w:hAnsi="Calibri" w:cs="Calibri"/>
          <w:i/>
          <w:iCs/>
          <w:lang w:val="fr-CA"/>
        </w:rPr>
        <w:t xml:space="preserve">ACS a confirmé que le processus de demande </w:t>
      </w:r>
      <w:r w:rsidR="00307A65">
        <w:rPr>
          <w:rFonts w:ascii="Calibri" w:hAnsi="Calibri" w:cs="Calibri"/>
          <w:i/>
          <w:iCs/>
          <w:lang w:val="fr-CA"/>
        </w:rPr>
        <w:t>de consultation</w:t>
      </w:r>
      <w:r w:rsidR="00307A65" w:rsidRPr="00C862C7">
        <w:rPr>
          <w:rFonts w:ascii="Calibri" w:hAnsi="Calibri" w:cs="Calibri"/>
          <w:i/>
          <w:iCs/>
          <w:lang w:val="fr-CA"/>
        </w:rPr>
        <w:t xml:space="preserve"> </w:t>
      </w:r>
      <w:r w:rsidRPr="00C862C7">
        <w:rPr>
          <w:rFonts w:ascii="Calibri" w:hAnsi="Calibri" w:cs="Calibri"/>
          <w:i/>
          <w:iCs/>
          <w:lang w:val="fr-CA"/>
        </w:rPr>
        <w:t>pour la plateforme SRV est terminé et que la prochaine étape sera un appel d</w:t>
      </w:r>
      <w:r w:rsidR="009A5990" w:rsidRPr="00C862C7">
        <w:rPr>
          <w:rFonts w:ascii="Calibri" w:hAnsi="Calibri" w:cs="Calibri"/>
          <w:i/>
          <w:iCs/>
          <w:lang w:val="fr-CA"/>
        </w:rPr>
        <w:t>’</w:t>
      </w:r>
      <w:r w:rsidRPr="00C862C7">
        <w:rPr>
          <w:rFonts w:ascii="Calibri" w:hAnsi="Calibri" w:cs="Calibri"/>
          <w:i/>
          <w:iCs/>
          <w:lang w:val="fr-CA"/>
        </w:rPr>
        <w:t>offres.</w:t>
      </w:r>
    </w:p>
    <w:p w14:paraId="6FDA0789" w14:textId="77777777" w:rsidR="002F046C" w:rsidRPr="00C862C7" w:rsidRDefault="002F046C" w:rsidP="00113851">
      <w:pPr>
        <w:pStyle w:val="MSNarrativesummariesNormaltextAttendancelisttext"/>
        <w:ind w:left="0"/>
        <w:rPr>
          <w:rFonts w:ascii="Calibri" w:hAnsi="Calibri" w:cs="Calibri"/>
          <w:i/>
          <w:iCs/>
          <w:lang w:val="fr-CA"/>
        </w:rPr>
      </w:pPr>
    </w:p>
    <w:p w14:paraId="27949EF9" w14:textId="77777777" w:rsidR="00545EC4" w:rsidRPr="00C862C7" w:rsidRDefault="00545EC4">
      <w:pPr>
        <w:pStyle w:val="MSNarrativesummariesNormaltextAttendancelisttext"/>
        <w:rPr>
          <w:rFonts w:ascii="Calibri" w:hAnsi="Calibri" w:cs="Calibri"/>
          <w:lang w:val="fr-CA"/>
        </w:rPr>
      </w:pPr>
    </w:p>
    <w:p w14:paraId="39C81AA3" w14:textId="4C96B59E" w:rsidR="00790B3D" w:rsidRPr="00C862C7" w:rsidRDefault="00790B3D" w:rsidP="00790B3D">
      <w:pPr>
        <w:pStyle w:val="MSNarrativesummariesNormaltextAttendancelisttext"/>
        <w:ind w:left="0"/>
        <w:rPr>
          <w:rFonts w:ascii="Calibri" w:hAnsi="Calibri" w:cs="Calibri"/>
          <w:b/>
          <w:bCs/>
          <w:i/>
          <w:iCs/>
          <w:lang w:val="fr-CA"/>
        </w:rPr>
      </w:pPr>
      <w:r w:rsidRPr="00C862C7">
        <w:rPr>
          <w:rFonts w:ascii="Calibri" w:hAnsi="Calibri" w:cs="Calibri"/>
          <w:b/>
          <w:bCs/>
          <w:i/>
          <w:iCs/>
          <w:lang w:val="fr-CA"/>
        </w:rPr>
        <w:t>Équipe du service à la clientèle</w:t>
      </w:r>
    </w:p>
    <w:p w14:paraId="0BA376D3" w14:textId="4CB2BBC0" w:rsidR="002A5C0C" w:rsidRPr="00C862C7" w:rsidRDefault="002A5C0C" w:rsidP="002A5C0C">
      <w:pPr>
        <w:pStyle w:val="MSNarrativesummariesNormaltextAttendancelisttext"/>
        <w:ind w:left="0"/>
        <w:rPr>
          <w:rFonts w:ascii="Calibri" w:hAnsi="Calibri" w:cs="Calibri"/>
          <w:b/>
          <w:bCs/>
          <w:i/>
          <w:iCs/>
          <w:lang w:val="fr-CA"/>
        </w:rPr>
      </w:pPr>
    </w:p>
    <w:p w14:paraId="69F851B8" w14:textId="6006B080" w:rsidR="00661DB3" w:rsidRPr="00C862C7" w:rsidRDefault="0080032D" w:rsidP="002A5C0C">
      <w:pPr>
        <w:pStyle w:val="MSNarrativesummariesNormaltextAttendancelisttext"/>
        <w:ind w:left="0"/>
        <w:rPr>
          <w:rFonts w:ascii="Calibri" w:hAnsi="Calibri" w:cs="Calibri"/>
          <w:lang w:val="fr-CA"/>
        </w:rPr>
      </w:pPr>
      <w:r w:rsidRPr="00C862C7">
        <w:rPr>
          <w:rFonts w:ascii="Calibri" w:hAnsi="Calibri" w:cs="Calibri"/>
          <w:lang w:val="fr-CA"/>
        </w:rPr>
        <w:t>L</w:t>
      </w:r>
      <w:r w:rsidR="009A5990" w:rsidRPr="00C862C7">
        <w:rPr>
          <w:rFonts w:ascii="Calibri" w:hAnsi="Calibri" w:cs="Calibri"/>
          <w:lang w:val="fr-CA"/>
        </w:rPr>
        <w:t>’</w:t>
      </w:r>
      <w:r w:rsidRPr="00C862C7">
        <w:rPr>
          <w:rFonts w:ascii="Calibri" w:hAnsi="Calibri" w:cs="Calibri"/>
          <w:lang w:val="fr-CA"/>
        </w:rPr>
        <w:t>équipe du service à la clientèle est devenue un service de l</w:t>
      </w:r>
      <w:r w:rsidR="009A5990" w:rsidRPr="00C862C7">
        <w:rPr>
          <w:rFonts w:ascii="Calibri" w:hAnsi="Calibri" w:cs="Calibri"/>
          <w:lang w:val="fr-CA"/>
        </w:rPr>
        <w:t>’</w:t>
      </w:r>
      <w:r w:rsidRPr="00C862C7">
        <w:rPr>
          <w:rFonts w:ascii="Calibri" w:hAnsi="Calibri" w:cs="Calibri"/>
          <w:lang w:val="fr-CA"/>
        </w:rPr>
        <w:t>ACS. Paula Bath a indiqué que l</w:t>
      </w:r>
      <w:r w:rsidR="009A5990" w:rsidRPr="00C862C7">
        <w:rPr>
          <w:rFonts w:ascii="Calibri" w:hAnsi="Calibri" w:cs="Calibri"/>
          <w:lang w:val="fr-CA"/>
        </w:rPr>
        <w:t>’</w:t>
      </w:r>
      <w:r w:rsidRPr="00C862C7">
        <w:rPr>
          <w:rFonts w:ascii="Calibri" w:hAnsi="Calibri" w:cs="Calibri"/>
          <w:lang w:val="fr-CA"/>
        </w:rPr>
        <w:t xml:space="preserve">équipe de sensibilisation était présente au </w:t>
      </w:r>
      <w:proofErr w:type="spellStart"/>
      <w:r w:rsidRPr="00C862C7">
        <w:rPr>
          <w:rFonts w:ascii="Calibri" w:hAnsi="Calibri" w:cs="Calibri"/>
          <w:lang w:val="fr-CA"/>
        </w:rPr>
        <w:t>Mayfest</w:t>
      </w:r>
      <w:proofErr w:type="spellEnd"/>
      <w:r w:rsidRPr="00C862C7">
        <w:rPr>
          <w:rFonts w:ascii="Calibri" w:hAnsi="Calibri" w:cs="Calibri"/>
          <w:lang w:val="fr-CA"/>
        </w:rPr>
        <w:t xml:space="preserve"> de Toronto.</w:t>
      </w:r>
    </w:p>
    <w:p w14:paraId="7663E824" w14:textId="77777777" w:rsidR="00E94853" w:rsidRPr="00C862C7" w:rsidRDefault="00E94853" w:rsidP="002A5C0C">
      <w:pPr>
        <w:pStyle w:val="MSNarrativesummariesNormaltextAttendancelisttext"/>
        <w:ind w:left="0"/>
        <w:rPr>
          <w:rFonts w:ascii="Calibri" w:hAnsi="Calibri" w:cs="Calibri"/>
          <w:lang w:val="fr-CA"/>
        </w:rPr>
      </w:pPr>
    </w:p>
    <w:p w14:paraId="26801F29" w14:textId="421EFF75" w:rsidR="00790B3D" w:rsidRPr="00C862C7" w:rsidRDefault="00790B3D" w:rsidP="00790B3D">
      <w:pPr>
        <w:pStyle w:val="MSNarrativesummariesNormaltextAttendancelisttext"/>
        <w:ind w:left="0"/>
        <w:rPr>
          <w:rFonts w:ascii="Calibri" w:hAnsi="Calibri" w:cs="Calibri"/>
          <w:b/>
          <w:bCs/>
          <w:i/>
          <w:iCs/>
          <w:lang w:val="fr-CA"/>
        </w:rPr>
      </w:pPr>
      <w:r w:rsidRPr="00C862C7">
        <w:rPr>
          <w:rFonts w:ascii="Calibri" w:hAnsi="Calibri" w:cs="Calibri"/>
          <w:b/>
          <w:bCs/>
          <w:i/>
          <w:iCs/>
          <w:lang w:val="fr-CA"/>
        </w:rPr>
        <w:t>Numéros directs de</w:t>
      </w:r>
      <w:r w:rsidR="00651AF0">
        <w:rPr>
          <w:rFonts w:ascii="Calibri" w:hAnsi="Calibri" w:cs="Calibri"/>
          <w:b/>
          <w:bCs/>
          <w:i/>
          <w:iCs/>
          <w:lang w:val="fr-CA"/>
        </w:rPr>
        <w:t>s</w:t>
      </w:r>
      <w:r w:rsidRPr="00C862C7">
        <w:rPr>
          <w:rFonts w:ascii="Calibri" w:hAnsi="Calibri" w:cs="Calibri"/>
          <w:b/>
          <w:bCs/>
          <w:i/>
          <w:iCs/>
          <w:lang w:val="fr-CA"/>
        </w:rPr>
        <w:t xml:space="preserve"> SRV</w:t>
      </w:r>
    </w:p>
    <w:p w14:paraId="79977F3F" w14:textId="77777777" w:rsidR="004B6049" w:rsidRPr="00C862C7" w:rsidRDefault="004B6049" w:rsidP="002A5C0C">
      <w:pPr>
        <w:pStyle w:val="MSNarrativesummariesNormaltextAttendancelisttext"/>
        <w:ind w:left="0"/>
        <w:rPr>
          <w:rFonts w:ascii="Calibri" w:hAnsi="Calibri" w:cs="Calibri"/>
          <w:b/>
          <w:bCs/>
          <w:i/>
          <w:iCs/>
          <w:lang w:val="fr-CA"/>
        </w:rPr>
      </w:pPr>
    </w:p>
    <w:p w14:paraId="43F98B19" w14:textId="03910C7C" w:rsidR="00E94853" w:rsidRPr="00C862C7" w:rsidRDefault="0080032D" w:rsidP="002A5C0C">
      <w:pPr>
        <w:pStyle w:val="MSNarrativesummariesNormaltextAttendancelisttext"/>
        <w:ind w:left="0"/>
        <w:rPr>
          <w:rFonts w:ascii="Calibri" w:hAnsi="Calibri" w:cs="Calibri"/>
          <w:lang w:val="fr-CA"/>
        </w:rPr>
      </w:pPr>
      <w:r w:rsidRPr="00C862C7">
        <w:rPr>
          <w:rFonts w:ascii="Calibri" w:hAnsi="Calibri" w:cs="Calibri"/>
          <w:lang w:val="fr-CA"/>
        </w:rPr>
        <w:t xml:space="preserve">Les numéros réservés aux SRV sont désormais composés de six chiffres (et non de dix) et sont accessibles à tous les utilisateurs du SRV. Suzanne Laforest a expliqué que cette modification </w:t>
      </w:r>
      <w:r w:rsidR="00F92E97">
        <w:rPr>
          <w:rFonts w:ascii="Calibri" w:hAnsi="Calibri" w:cs="Calibri"/>
          <w:lang w:val="fr-CA"/>
        </w:rPr>
        <w:t>permet d’empêcher</w:t>
      </w:r>
      <w:r w:rsidR="00F92E97" w:rsidRPr="00C862C7">
        <w:rPr>
          <w:rFonts w:ascii="Calibri" w:hAnsi="Calibri" w:cs="Calibri"/>
          <w:lang w:val="fr-CA"/>
        </w:rPr>
        <w:t xml:space="preserve"> </w:t>
      </w:r>
      <w:r w:rsidRPr="00C862C7">
        <w:rPr>
          <w:rFonts w:ascii="Calibri" w:hAnsi="Calibri" w:cs="Calibri"/>
          <w:lang w:val="fr-CA"/>
        </w:rPr>
        <w:t>les utilisateurs non enregistrés au SRV d</w:t>
      </w:r>
      <w:r w:rsidR="009A5990" w:rsidRPr="00C862C7">
        <w:rPr>
          <w:rFonts w:ascii="Calibri" w:hAnsi="Calibri" w:cs="Calibri"/>
          <w:lang w:val="fr-CA"/>
        </w:rPr>
        <w:t>’</w:t>
      </w:r>
      <w:r w:rsidRPr="00C862C7">
        <w:rPr>
          <w:rFonts w:ascii="Calibri" w:hAnsi="Calibri" w:cs="Calibri"/>
          <w:lang w:val="fr-CA"/>
        </w:rPr>
        <w:t xml:space="preserve">utiliser le numéro pour </w:t>
      </w:r>
      <w:r w:rsidR="00C31685">
        <w:rPr>
          <w:rFonts w:ascii="Calibri" w:hAnsi="Calibri" w:cs="Calibri"/>
          <w:lang w:val="fr-CA"/>
        </w:rPr>
        <w:t>raccourcir indûment son délai d’attente</w:t>
      </w:r>
      <w:r w:rsidRPr="00C862C7">
        <w:rPr>
          <w:rFonts w:ascii="Calibri" w:hAnsi="Calibri" w:cs="Calibri"/>
          <w:lang w:val="fr-CA"/>
        </w:rPr>
        <w:t>.</w:t>
      </w:r>
    </w:p>
    <w:p w14:paraId="575A179F" w14:textId="77777777" w:rsidR="00A04BB0" w:rsidRPr="00C862C7" w:rsidRDefault="00A04BB0" w:rsidP="002A5C0C">
      <w:pPr>
        <w:pStyle w:val="MSNarrativesummariesNormaltextAttendancelisttext"/>
        <w:ind w:left="0"/>
        <w:rPr>
          <w:rFonts w:ascii="Calibri" w:hAnsi="Calibri" w:cs="Calibri"/>
          <w:lang w:val="fr-CA"/>
        </w:rPr>
      </w:pPr>
    </w:p>
    <w:p w14:paraId="27F2D266" w14:textId="317E6662" w:rsidR="00A04BB0" w:rsidRPr="00C862C7" w:rsidRDefault="00A04BB0" w:rsidP="002A5C0C">
      <w:pPr>
        <w:pStyle w:val="MSNarrativesummariesNormaltextAttendancelisttext"/>
        <w:ind w:left="0"/>
        <w:rPr>
          <w:rFonts w:ascii="Calibri" w:hAnsi="Calibri" w:cs="Calibri"/>
          <w:b/>
          <w:bCs/>
          <w:i/>
          <w:iCs/>
          <w:lang w:val="fr-CA"/>
        </w:rPr>
      </w:pPr>
    </w:p>
    <w:p w14:paraId="48EA4EDF" w14:textId="1A82030F" w:rsidR="00CE71B8" w:rsidRPr="00FE5067" w:rsidRDefault="00CE71B8" w:rsidP="00CE71B8">
      <w:pPr>
        <w:pStyle w:val="MSNarrativesummariesNormaltextAttendancelisttext"/>
        <w:ind w:left="0"/>
        <w:rPr>
          <w:rFonts w:ascii="Calibri" w:hAnsi="Calibri" w:cs="Calibri"/>
          <w:lang w:val="fr-CA"/>
        </w:rPr>
      </w:pPr>
      <w:r w:rsidRPr="00FE5067">
        <w:rPr>
          <w:rFonts w:ascii="Calibri" w:hAnsi="Calibri" w:cs="Calibri"/>
          <w:b/>
          <w:bCs/>
          <w:i/>
          <w:iCs/>
          <w:lang w:val="fr-CA"/>
        </w:rPr>
        <w:t xml:space="preserve">Possibilités </w:t>
      </w:r>
      <w:r w:rsidR="00A810C9" w:rsidRPr="00FE5067">
        <w:rPr>
          <w:rFonts w:ascii="Calibri" w:hAnsi="Calibri" w:cs="Calibri"/>
          <w:b/>
          <w:bCs/>
          <w:i/>
          <w:iCs/>
          <w:lang w:val="fr-CA"/>
        </w:rPr>
        <w:t>de mandats contractuels chez l’ACS</w:t>
      </w:r>
    </w:p>
    <w:p w14:paraId="5FE0A99C" w14:textId="77777777" w:rsidR="00CE71B8" w:rsidRPr="00FE5067" w:rsidRDefault="00CE71B8" w:rsidP="00CE71B8">
      <w:pPr>
        <w:pStyle w:val="MSNarrativesummariesNormaltextAttendancelisttext"/>
        <w:rPr>
          <w:rFonts w:ascii="Calibri" w:hAnsi="Calibri" w:cs="Calibri"/>
          <w:lang w:val="fr-CA"/>
        </w:rPr>
      </w:pPr>
    </w:p>
    <w:p w14:paraId="48D7B564" w14:textId="22D9E60A" w:rsidR="00CE71B8" w:rsidRPr="00C862C7" w:rsidRDefault="00CE71B8" w:rsidP="00CE71B8">
      <w:pPr>
        <w:pStyle w:val="MSNarrativesummariesNormaltextAttendancelisttext"/>
        <w:ind w:left="0"/>
        <w:rPr>
          <w:rFonts w:ascii="Calibri" w:hAnsi="Calibri" w:cs="Calibri"/>
          <w:lang w:val="fr-CA"/>
        </w:rPr>
      </w:pPr>
      <w:r w:rsidRPr="00FE5067">
        <w:rPr>
          <w:rFonts w:ascii="Calibri" w:hAnsi="Calibri" w:cs="Calibri"/>
          <w:lang w:val="fr-CA"/>
        </w:rPr>
        <w:t xml:space="preserve">De nouvelles </w:t>
      </w:r>
      <w:r w:rsidR="004466EB" w:rsidRPr="00FE5067">
        <w:rPr>
          <w:rFonts w:ascii="Calibri" w:hAnsi="Calibri" w:cs="Calibri"/>
          <w:lang w:val="fr-CA"/>
        </w:rPr>
        <w:t xml:space="preserve">possibilités de mandats contractuels </w:t>
      </w:r>
      <w:r w:rsidRPr="00FE5067">
        <w:rPr>
          <w:rFonts w:ascii="Calibri" w:hAnsi="Calibri" w:cs="Calibri"/>
          <w:lang w:val="fr-CA"/>
        </w:rPr>
        <w:t xml:space="preserve">pour </w:t>
      </w:r>
      <w:r w:rsidR="00925E5D" w:rsidRPr="00FE5067">
        <w:rPr>
          <w:rFonts w:ascii="Calibri" w:hAnsi="Calibri" w:cs="Calibri"/>
          <w:lang w:val="fr-CA"/>
        </w:rPr>
        <w:t xml:space="preserve">l’ACS </w:t>
      </w:r>
      <w:r w:rsidRPr="00FE5067">
        <w:rPr>
          <w:rFonts w:ascii="Calibri" w:hAnsi="Calibri" w:cs="Calibri"/>
          <w:lang w:val="fr-CA"/>
        </w:rPr>
        <w:t>ont été affichées sur le site Web du SRV Canada.</w:t>
      </w:r>
    </w:p>
    <w:p w14:paraId="5EF1A61C" w14:textId="77777777" w:rsidR="00CE71B8" w:rsidRPr="00C862C7" w:rsidRDefault="00CE71B8" w:rsidP="002A5C0C">
      <w:pPr>
        <w:pStyle w:val="MSNarrativesummariesNormaltextAttendancelisttext"/>
        <w:ind w:left="0"/>
        <w:rPr>
          <w:rFonts w:ascii="Calibri" w:hAnsi="Calibri" w:cs="Calibri"/>
          <w:lang w:val="fr-CA"/>
        </w:rPr>
      </w:pPr>
    </w:p>
    <w:p w14:paraId="297E6CE5" w14:textId="77777777" w:rsidR="00A04BB0" w:rsidRPr="00C862C7" w:rsidRDefault="00A04BB0" w:rsidP="002A5C0C">
      <w:pPr>
        <w:pStyle w:val="MSNarrativesummariesNormaltextAttendancelisttext"/>
        <w:ind w:left="0"/>
        <w:rPr>
          <w:rFonts w:ascii="Calibri" w:hAnsi="Calibri" w:cs="Calibri"/>
          <w:lang w:val="fr-CA"/>
        </w:rPr>
      </w:pPr>
    </w:p>
    <w:p w14:paraId="232BBFAE" w14:textId="5198E0F7" w:rsidR="00E82353" w:rsidRPr="00C862C7" w:rsidRDefault="00E82353" w:rsidP="00E82353">
      <w:pPr>
        <w:pStyle w:val="MSNarrativesummariesNormaltextAttendancelisttext"/>
        <w:ind w:left="0"/>
        <w:rPr>
          <w:rFonts w:ascii="Calibri" w:hAnsi="Calibri" w:cs="Calibri"/>
          <w:b/>
          <w:bCs/>
          <w:lang w:val="fr-CA"/>
        </w:rPr>
      </w:pPr>
      <w:r w:rsidRPr="00C862C7">
        <w:rPr>
          <w:rFonts w:ascii="Calibri" w:hAnsi="Calibri" w:cs="Calibri"/>
          <w:b/>
          <w:bCs/>
          <w:lang w:val="fr-CA"/>
        </w:rPr>
        <w:t xml:space="preserve">Discussion </w:t>
      </w:r>
      <w:r w:rsidR="009A5990" w:rsidRPr="00C862C7">
        <w:rPr>
          <w:rFonts w:ascii="Calibri" w:hAnsi="Calibri" w:cs="Calibri"/>
          <w:b/>
          <w:bCs/>
          <w:lang w:val="fr-CA"/>
        </w:rPr>
        <w:t>—</w:t>
      </w:r>
      <w:r w:rsidRPr="00C862C7">
        <w:rPr>
          <w:rFonts w:ascii="Calibri" w:hAnsi="Calibri" w:cs="Calibri"/>
          <w:b/>
          <w:bCs/>
          <w:lang w:val="fr-CA"/>
        </w:rPr>
        <w:t xml:space="preserve"> Examen de la nouvelle politique réglementaire de l</w:t>
      </w:r>
      <w:r w:rsidR="009A5990" w:rsidRPr="00C862C7">
        <w:rPr>
          <w:rFonts w:ascii="Calibri" w:hAnsi="Calibri" w:cs="Calibri"/>
          <w:b/>
          <w:bCs/>
          <w:lang w:val="fr-CA"/>
        </w:rPr>
        <w:t>’</w:t>
      </w:r>
      <w:r w:rsidRPr="00C862C7">
        <w:rPr>
          <w:rFonts w:ascii="Calibri" w:hAnsi="Calibri" w:cs="Calibri"/>
          <w:b/>
          <w:bCs/>
          <w:lang w:val="fr-CA"/>
        </w:rPr>
        <w:t>ACS</w:t>
      </w:r>
    </w:p>
    <w:p w14:paraId="72245EDC" w14:textId="60653380" w:rsidR="00683A34" w:rsidRPr="00C862C7" w:rsidRDefault="00683A34" w:rsidP="009D3532">
      <w:pPr>
        <w:pStyle w:val="MSNarrativesummariesNormaltextAttendancelisttext"/>
        <w:ind w:left="0"/>
        <w:rPr>
          <w:rFonts w:ascii="Calibri" w:hAnsi="Calibri" w:cs="Calibri"/>
          <w:b/>
          <w:bCs/>
          <w:lang w:val="fr-CA"/>
        </w:rPr>
      </w:pPr>
    </w:p>
    <w:p w14:paraId="78581DAC" w14:textId="77777777" w:rsidR="00683A34" w:rsidRPr="00C862C7" w:rsidRDefault="00683A34" w:rsidP="009D3532">
      <w:pPr>
        <w:pStyle w:val="MSNarrativesummariesNormaltextAttendancelisttext"/>
        <w:ind w:left="0"/>
        <w:rPr>
          <w:rFonts w:ascii="Calibri" w:hAnsi="Calibri" w:cs="Calibri"/>
          <w:b/>
          <w:bCs/>
          <w:lang w:val="fr-CA"/>
        </w:rPr>
      </w:pPr>
    </w:p>
    <w:p w14:paraId="72C44888" w14:textId="71D1D792" w:rsidR="00E82353" w:rsidRPr="00C862C7" w:rsidRDefault="00E82353" w:rsidP="00E82353">
      <w:pPr>
        <w:pStyle w:val="MSNarrativesummariesNormaltextAttendancelisttext"/>
        <w:ind w:left="0"/>
        <w:rPr>
          <w:rFonts w:ascii="Calibri" w:hAnsi="Calibri" w:cs="Calibri"/>
          <w:lang w:val="fr-CA"/>
        </w:rPr>
      </w:pPr>
      <w:r w:rsidRPr="00C862C7">
        <w:rPr>
          <w:rFonts w:ascii="Calibri" w:hAnsi="Calibri" w:cs="Calibri"/>
          <w:b/>
          <w:bCs/>
          <w:i/>
          <w:iCs/>
          <w:lang w:val="fr-CA"/>
        </w:rPr>
        <w:t xml:space="preserve">Gouvernance </w:t>
      </w:r>
      <w:r w:rsidR="009A5990" w:rsidRPr="00C862C7">
        <w:rPr>
          <w:rFonts w:ascii="Calibri" w:hAnsi="Calibri" w:cs="Calibri"/>
          <w:b/>
          <w:bCs/>
          <w:i/>
          <w:iCs/>
          <w:lang w:val="fr-CA"/>
        </w:rPr>
        <w:t>—</w:t>
      </w:r>
      <w:r w:rsidRPr="00C862C7">
        <w:rPr>
          <w:rFonts w:ascii="Calibri" w:hAnsi="Calibri" w:cs="Calibri"/>
          <w:b/>
          <w:bCs/>
          <w:i/>
          <w:iCs/>
          <w:lang w:val="fr-CA"/>
        </w:rPr>
        <w:t xml:space="preserve"> Modification du mandat</w:t>
      </w:r>
      <w:r w:rsidRPr="00C862C7">
        <w:rPr>
          <w:rFonts w:ascii="Calibri" w:hAnsi="Calibri" w:cs="Calibri"/>
          <w:b/>
          <w:bCs/>
          <w:lang w:val="fr-CA"/>
        </w:rPr>
        <w:t xml:space="preserve"> </w:t>
      </w:r>
    </w:p>
    <w:p w14:paraId="6F1F88C8" w14:textId="77777777" w:rsidR="00E82353" w:rsidRPr="00C862C7" w:rsidRDefault="00E82353" w:rsidP="00E82353">
      <w:pPr>
        <w:pStyle w:val="MSNarrativesummariesNormaltextAttendancelisttext"/>
        <w:rPr>
          <w:rFonts w:ascii="Calibri" w:hAnsi="Calibri" w:cs="Calibri"/>
          <w:lang w:val="fr-CA"/>
        </w:rPr>
      </w:pPr>
    </w:p>
    <w:p w14:paraId="27CF58C5" w14:textId="36C8E6B1" w:rsidR="00E82353" w:rsidRPr="00C862C7" w:rsidRDefault="005B1009" w:rsidP="00E82353">
      <w:pPr>
        <w:pStyle w:val="MSNarrativesummariesNormaltextAttendancelisttext"/>
        <w:ind w:left="0"/>
        <w:rPr>
          <w:rFonts w:ascii="Calibri" w:hAnsi="Calibri" w:cs="Calibri"/>
          <w:lang w:val="fr-CA"/>
        </w:rPr>
      </w:pPr>
      <w:r w:rsidRPr="00C862C7">
        <w:rPr>
          <w:rFonts w:ascii="Calibri" w:hAnsi="Calibri" w:cs="Calibri"/>
          <w:lang w:val="fr-CA"/>
        </w:rPr>
        <w:t>Le libellé du mandat en matière de gouvernance a été révisé afin d</w:t>
      </w:r>
      <w:r w:rsidR="009A5990" w:rsidRPr="00C862C7">
        <w:rPr>
          <w:rFonts w:ascii="Calibri" w:hAnsi="Calibri" w:cs="Calibri"/>
          <w:lang w:val="fr-CA"/>
        </w:rPr>
        <w:t>’</w:t>
      </w:r>
      <w:r w:rsidRPr="00C862C7">
        <w:rPr>
          <w:rFonts w:ascii="Calibri" w:hAnsi="Calibri" w:cs="Calibri"/>
          <w:lang w:val="fr-CA"/>
        </w:rPr>
        <w:t>assurer s</w:t>
      </w:r>
      <w:r w:rsidR="00E40DD6" w:rsidRPr="00C862C7">
        <w:rPr>
          <w:rFonts w:ascii="Calibri" w:hAnsi="Calibri" w:cs="Calibri"/>
          <w:lang w:val="fr-CA"/>
        </w:rPr>
        <w:t xml:space="preserve">a conformité </w:t>
      </w:r>
      <w:r w:rsidRPr="00C862C7">
        <w:rPr>
          <w:rFonts w:ascii="Calibri" w:hAnsi="Calibri" w:cs="Calibri"/>
          <w:lang w:val="fr-CA"/>
        </w:rPr>
        <w:t xml:space="preserve">avec la </w:t>
      </w:r>
      <w:r w:rsidRPr="00C862C7">
        <w:rPr>
          <w:rFonts w:ascii="Calibri" w:hAnsi="Calibri" w:cs="Calibri"/>
          <w:i/>
          <w:iCs/>
          <w:lang w:val="fr-CA"/>
        </w:rPr>
        <w:t>Loi sur l</w:t>
      </w:r>
      <w:r w:rsidR="009A5990" w:rsidRPr="00C862C7">
        <w:rPr>
          <w:rFonts w:ascii="Calibri" w:hAnsi="Calibri" w:cs="Calibri"/>
          <w:i/>
          <w:iCs/>
          <w:lang w:val="fr-CA"/>
        </w:rPr>
        <w:t>’</w:t>
      </w:r>
      <w:r w:rsidRPr="00C862C7">
        <w:rPr>
          <w:rFonts w:ascii="Calibri" w:hAnsi="Calibri" w:cs="Calibri"/>
          <w:i/>
          <w:iCs/>
          <w:lang w:val="fr-CA"/>
        </w:rPr>
        <w:t>accessibilité pour les personnes handicapées du Canada</w:t>
      </w:r>
      <w:r w:rsidRPr="00C862C7">
        <w:rPr>
          <w:rFonts w:ascii="Calibri" w:hAnsi="Calibri" w:cs="Calibri"/>
          <w:lang w:val="fr-CA"/>
        </w:rPr>
        <w:t>. L’expression «</w:t>
      </w:r>
      <w:r w:rsidR="009A5990" w:rsidRPr="00C862C7">
        <w:rPr>
          <w:rFonts w:ascii="Calibri" w:hAnsi="Calibri" w:cs="Calibri"/>
          <w:lang w:val="fr-CA"/>
        </w:rPr>
        <w:t> </w:t>
      </w:r>
      <w:r w:rsidRPr="00C862C7">
        <w:rPr>
          <w:rFonts w:ascii="Calibri" w:hAnsi="Calibri" w:cs="Calibri"/>
          <w:lang w:val="fr-CA"/>
        </w:rPr>
        <w:t>personnes sourdes et malentendantes</w:t>
      </w:r>
      <w:r w:rsidR="009A5990" w:rsidRPr="00C862C7">
        <w:rPr>
          <w:rFonts w:ascii="Calibri" w:hAnsi="Calibri" w:cs="Calibri"/>
          <w:lang w:val="fr-CA"/>
        </w:rPr>
        <w:t> </w:t>
      </w:r>
      <w:r w:rsidRPr="00C862C7">
        <w:rPr>
          <w:rFonts w:ascii="Calibri" w:hAnsi="Calibri" w:cs="Calibri"/>
          <w:lang w:val="fr-CA"/>
        </w:rPr>
        <w:t>» a été remplacée par «</w:t>
      </w:r>
      <w:r w:rsidR="009A5990" w:rsidRPr="00C862C7">
        <w:rPr>
          <w:rFonts w:ascii="Calibri" w:hAnsi="Calibri" w:cs="Calibri"/>
          <w:lang w:val="fr-CA"/>
        </w:rPr>
        <w:t> </w:t>
      </w:r>
      <w:r w:rsidRPr="00C862C7">
        <w:rPr>
          <w:rFonts w:ascii="Calibri" w:hAnsi="Calibri" w:cs="Calibri"/>
          <w:lang w:val="fr-CA"/>
        </w:rPr>
        <w:t xml:space="preserve">toutes les personnes qui utilisent </w:t>
      </w:r>
      <w:r w:rsidR="008935D3" w:rsidRPr="00C862C7">
        <w:rPr>
          <w:rFonts w:ascii="Calibri" w:hAnsi="Calibri" w:cs="Calibri"/>
          <w:lang w:val="fr-CA"/>
        </w:rPr>
        <w:t>la LSQ et l’ASL</w:t>
      </w:r>
      <w:r w:rsidRPr="00C862C7">
        <w:rPr>
          <w:rFonts w:ascii="Calibri" w:hAnsi="Calibri" w:cs="Calibri"/>
          <w:lang w:val="fr-CA"/>
        </w:rPr>
        <w:t xml:space="preserve"> comme principale langue de communication en raison d’un handicap</w:t>
      </w:r>
      <w:r w:rsidR="009A5990" w:rsidRPr="00C862C7">
        <w:rPr>
          <w:rFonts w:ascii="Calibri" w:hAnsi="Calibri" w:cs="Calibri"/>
          <w:lang w:val="fr-CA"/>
        </w:rPr>
        <w:t> </w:t>
      </w:r>
      <w:r w:rsidRPr="00C862C7">
        <w:rPr>
          <w:rFonts w:ascii="Calibri" w:hAnsi="Calibri" w:cs="Calibri"/>
          <w:lang w:val="fr-CA"/>
        </w:rPr>
        <w:t>».</w:t>
      </w:r>
    </w:p>
    <w:p w14:paraId="0BD547B0" w14:textId="77777777" w:rsidR="00E82353" w:rsidRPr="00C862C7" w:rsidRDefault="00E82353" w:rsidP="00E82353">
      <w:pPr>
        <w:pStyle w:val="MSNarrativesummariesNormaltextAttendancelisttext"/>
        <w:ind w:left="0"/>
        <w:rPr>
          <w:rFonts w:ascii="Calibri" w:hAnsi="Calibri" w:cs="Calibri"/>
          <w:lang w:val="fr-CA"/>
        </w:rPr>
      </w:pPr>
    </w:p>
    <w:p w14:paraId="4F27A365" w14:textId="7B831EFA" w:rsidR="003351DA" w:rsidRPr="00C862C7" w:rsidRDefault="003351DA" w:rsidP="00E82353">
      <w:pPr>
        <w:pStyle w:val="MSNarrativesummariesNormaltextAttendancelisttext"/>
        <w:ind w:left="0"/>
        <w:rPr>
          <w:rFonts w:ascii="Calibri" w:hAnsi="Calibri" w:cs="Calibri"/>
          <w:lang w:val="fr-CA"/>
        </w:rPr>
      </w:pPr>
      <w:r w:rsidRPr="00C862C7">
        <w:rPr>
          <w:rFonts w:ascii="Calibri" w:hAnsi="Calibri" w:cs="Calibri"/>
          <w:lang w:val="fr-CA"/>
        </w:rPr>
        <w:lastRenderedPageBreak/>
        <w:t>Un membre demande si la définition révisée du CRTC englobe l</w:t>
      </w:r>
      <w:r w:rsidR="00FA21FA" w:rsidRPr="00C862C7">
        <w:rPr>
          <w:rFonts w:ascii="Calibri" w:hAnsi="Calibri" w:cs="Calibri"/>
          <w:lang w:val="fr-CA"/>
        </w:rPr>
        <w:t>a</w:t>
      </w:r>
      <w:r w:rsidRPr="00C862C7">
        <w:rPr>
          <w:rFonts w:ascii="Calibri" w:hAnsi="Calibri" w:cs="Calibri"/>
          <w:lang w:val="fr-CA"/>
        </w:rPr>
        <w:t xml:space="preserve"> langue des signes autochtones (LSA). L’ACS précise que les renseignements fournis dans le cadre de la présente instance du CRTC ne permettent pas d’ajouter officiellement </w:t>
      </w:r>
      <w:r w:rsidR="0022628C" w:rsidRPr="00C862C7">
        <w:rPr>
          <w:rFonts w:ascii="Calibri" w:hAnsi="Calibri" w:cs="Calibri"/>
          <w:lang w:val="fr-CA"/>
        </w:rPr>
        <w:t>la LSA</w:t>
      </w:r>
      <w:r w:rsidRPr="00C862C7">
        <w:rPr>
          <w:rFonts w:ascii="Calibri" w:hAnsi="Calibri" w:cs="Calibri"/>
          <w:lang w:val="fr-CA"/>
        </w:rPr>
        <w:t xml:space="preserve">, mais que le CRTC envisage de lancer une nouvelle </w:t>
      </w:r>
      <w:r w:rsidR="007C4A4D">
        <w:rPr>
          <w:rFonts w:ascii="Calibri" w:hAnsi="Calibri" w:cs="Calibri"/>
          <w:lang w:val="fr-CA"/>
        </w:rPr>
        <w:t>consultation</w:t>
      </w:r>
      <w:r w:rsidR="007C4A4D" w:rsidRPr="00C862C7">
        <w:rPr>
          <w:rFonts w:ascii="Calibri" w:hAnsi="Calibri" w:cs="Calibri"/>
          <w:lang w:val="fr-CA"/>
        </w:rPr>
        <w:t xml:space="preserve"> </w:t>
      </w:r>
      <w:r w:rsidRPr="00C862C7">
        <w:rPr>
          <w:rFonts w:ascii="Calibri" w:hAnsi="Calibri" w:cs="Calibri"/>
          <w:lang w:val="fr-CA"/>
        </w:rPr>
        <w:t>à cet effet.</w:t>
      </w:r>
    </w:p>
    <w:p w14:paraId="181292DF" w14:textId="77777777" w:rsidR="00416695" w:rsidRPr="00C862C7" w:rsidRDefault="00416695" w:rsidP="00E82353">
      <w:pPr>
        <w:pStyle w:val="MSNarrativesummariesNormaltextAttendancelisttext"/>
        <w:ind w:left="0"/>
        <w:rPr>
          <w:rFonts w:ascii="Calibri" w:hAnsi="Calibri" w:cs="Calibri"/>
          <w:lang w:val="fr-CA"/>
        </w:rPr>
      </w:pPr>
    </w:p>
    <w:p w14:paraId="15B1B11D" w14:textId="77777777" w:rsidR="00A83CB5" w:rsidRPr="00C862C7" w:rsidRDefault="00A83CB5" w:rsidP="00A83CB5">
      <w:pPr>
        <w:pStyle w:val="MSNarrativesummariesNormaltextAttendancelisttext"/>
        <w:ind w:left="0"/>
        <w:rPr>
          <w:rFonts w:ascii="Calibri" w:hAnsi="Calibri" w:cs="Calibri"/>
          <w:lang w:val="fr-CA"/>
        </w:rPr>
      </w:pPr>
      <w:r w:rsidRPr="00C862C7">
        <w:rPr>
          <w:rFonts w:ascii="Calibri" w:hAnsi="Calibri" w:cs="Calibri"/>
          <w:b/>
          <w:bCs/>
          <w:i/>
          <w:iCs/>
          <w:lang w:val="fr-CA"/>
        </w:rPr>
        <w:t>Plan stratégique et feuille de route</w:t>
      </w:r>
    </w:p>
    <w:p w14:paraId="5CE45EB4" w14:textId="77777777" w:rsidR="00A83CB5" w:rsidRPr="00C862C7" w:rsidRDefault="00A83CB5" w:rsidP="00A83CB5">
      <w:pPr>
        <w:pStyle w:val="MSNarrativesummariesNormaltextAttendancelisttext"/>
        <w:rPr>
          <w:rFonts w:ascii="Calibri" w:hAnsi="Calibri" w:cs="Calibri"/>
          <w:lang w:val="fr-CA"/>
        </w:rPr>
      </w:pPr>
    </w:p>
    <w:p w14:paraId="40120FEF" w14:textId="53D82476" w:rsidR="00A83CB5" w:rsidRPr="00C862C7" w:rsidRDefault="008E57EE" w:rsidP="00A83CB5">
      <w:pPr>
        <w:pStyle w:val="MSNarrativesummariesNormaltextAttendancelisttext"/>
        <w:ind w:left="0"/>
        <w:rPr>
          <w:rFonts w:ascii="Calibri" w:hAnsi="Calibri" w:cs="Calibri"/>
          <w:lang w:val="fr-CA"/>
        </w:rPr>
      </w:pPr>
      <w:r w:rsidRPr="00C862C7">
        <w:rPr>
          <w:rFonts w:ascii="Calibri" w:hAnsi="Calibri" w:cs="Calibri"/>
          <w:lang w:val="fr-CA"/>
        </w:rPr>
        <w:t xml:space="preserve">Un projet de plan stratégique sera lancé prochainement pour clarifier les valeurs et les objectifs, ainsi que pour définir l’évolution prévue des services de l’ACS. L’ACS a confirmé qu’il consultera diverses parties prenantes, fournisseurs de services et agences d’interprétation afin de recueillir des commentaires et </w:t>
      </w:r>
      <w:r w:rsidR="00826A98">
        <w:rPr>
          <w:rFonts w:ascii="Calibri" w:hAnsi="Calibri" w:cs="Calibri"/>
          <w:lang w:val="fr-CA"/>
        </w:rPr>
        <w:t xml:space="preserve">des </w:t>
      </w:r>
      <w:r w:rsidRPr="00C862C7">
        <w:rPr>
          <w:rFonts w:ascii="Calibri" w:hAnsi="Calibri" w:cs="Calibri"/>
          <w:lang w:val="fr-CA"/>
        </w:rPr>
        <w:t xml:space="preserve">suggestions supplémentaires. Le processus devrait </w:t>
      </w:r>
      <w:r w:rsidR="00300211">
        <w:rPr>
          <w:rFonts w:ascii="Calibri" w:hAnsi="Calibri" w:cs="Calibri"/>
          <w:lang w:val="fr-CA"/>
        </w:rPr>
        <w:t>se terminer</w:t>
      </w:r>
      <w:r w:rsidR="00300211" w:rsidRPr="00C862C7">
        <w:rPr>
          <w:rFonts w:ascii="Calibri" w:hAnsi="Calibri" w:cs="Calibri"/>
          <w:lang w:val="fr-CA"/>
        </w:rPr>
        <w:t xml:space="preserve"> </w:t>
      </w:r>
      <w:r w:rsidRPr="00C862C7">
        <w:rPr>
          <w:rFonts w:ascii="Calibri" w:hAnsi="Calibri" w:cs="Calibri"/>
          <w:lang w:val="fr-CA"/>
        </w:rPr>
        <w:t xml:space="preserve">d’ici décembre 2025 et un résumé du plan stratégique sera </w:t>
      </w:r>
      <w:r w:rsidR="00E106E3">
        <w:rPr>
          <w:rFonts w:ascii="Calibri" w:hAnsi="Calibri" w:cs="Calibri"/>
          <w:lang w:val="fr-CA"/>
        </w:rPr>
        <w:t xml:space="preserve">ensuite </w:t>
      </w:r>
      <w:r w:rsidRPr="00C862C7">
        <w:rPr>
          <w:rFonts w:ascii="Calibri" w:hAnsi="Calibri" w:cs="Calibri"/>
          <w:lang w:val="fr-CA"/>
        </w:rPr>
        <w:t>rendu public.</w:t>
      </w:r>
    </w:p>
    <w:p w14:paraId="4D30C2D2" w14:textId="77777777" w:rsidR="00A83CB5" w:rsidRPr="00C862C7" w:rsidRDefault="00A83CB5" w:rsidP="00E82353">
      <w:pPr>
        <w:pStyle w:val="MSNarrativesummariesNormaltextAttendancelisttext"/>
        <w:ind w:left="0"/>
        <w:rPr>
          <w:rFonts w:ascii="Calibri" w:hAnsi="Calibri" w:cs="Calibri"/>
          <w:lang w:val="fr-CA"/>
        </w:rPr>
      </w:pPr>
    </w:p>
    <w:p w14:paraId="541CA8BC" w14:textId="77777777" w:rsidR="007E390F" w:rsidRPr="00C862C7" w:rsidRDefault="007E390F" w:rsidP="00E82353">
      <w:pPr>
        <w:pStyle w:val="MSNarrativesummariesNormaltextAttendancelisttext"/>
        <w:ind w:left="0"/>
        <w:rPr>
          <w:rFonts w:ascii="Calibri" w:hAnsi="Calibri" w:cs="Calibri"/>
          <w:lang w:val="fr-CA"/>
        </w:rPr>
      </w:pPr>
    </w:p>
    <w:p w14:paraId="6A821927" w14:textId="5A991A00" w:rsidR="007E390F" w:rsidRPr="00C862C7" w:rsidRDefault="00790B3D" w:rsidP="00E82353">
      <w:pPr>
        <w:pStyle w:val="MSNarrativesummariesNormaltextAttendancelisttext"/>
        <w:ind w:left="0"/>
        <w:rPr>
          <w:rFonts w:ascii="Calibri" w:hAnsi="Calibri" w:cs="Calibri"/>
          <w:b/>
          <w:bCs/>
          <w:i/>
          <w:iCs/>
          <w:lang w:val="fr-CA"/>
        </w:rPr>
      </w:pPr>
      <w:r w:rsidRPr="00C862C7">
        <w:rPr>
          <w:rFonts w:ascii="Calibri" w:hAnsi="Calibri" w:cs="Calibri"/>
          <w:b/>
          <w:bCs/>
          <w:i/>
          <w:iCs/>
          <w:lang w:val="fr-CA"/>
        </w:rPr>
        <w:t xml:space="preserve">Nouveaux </w:t>
      </w:r>
      <w:r w:rsidR="004E0B78" w:rsidRPr="00C862C7">
        <w:rPr>
          <w:rFonts w:ascii="Calibri" w:hAnsi="Calibri" w:cs="Calibri"/>
          <w:b/>
          <w:bCs/>
          <w:i/>
          <w:iCs/>
          <w:lang w:val="fr-CA"/>
        </w:rPr>
        <w:t>membres</w:t>
      </w:r>
      <w:r w:rsidRPr="00C862C7">
        <w:rPr>
          <w:rFonts w:ascii="Calibri" w:hAnsi="Calibri" w:cs="Calibri"/>
          <w:b/>
          <w:bCs/>
          <w:i/>
          <w:iCs/>
          <w:lang w:val="fr-CA"/>
        </w:rPr>
        <w:t xml:space="preserve"> du conseil d’administration</w:t>
      </w:r>
    </w:p>
    <w:p w14:paraId="6ECAC08F" w14:textId="77777777" w:rsidR="00550AA5" w:rsidRPr="00C862C7" w:rsidRDefault="00550AA5" w:rsidP="00E82353">
      <w:pPr>
        <w:pStyle w:val="MSNarrativesummariesNormaltextAttendancelisttext"/>
        <w:ind w:left="0"/>
        <w:rPr>
          <w:rFonts w:ascii="Calibri" w:hAnsi="Calibri" w:cs="Calibri"/>
          <w:b/>
          <w:bCs/>
          <w:i/>
          <w:iCs/>
          <w:lang w:val="fr-CA"/>
        </w:rPr>
      </w:pPr>
    </w:p>
    <w:p w14:paraId="15241DAE" w14:textId="66332780" w:rsidR="0022628C" w:rsidRPr="00C862C7" w:rsidRDefault="0022628C" w:rsidP="00E82353">
      <w:pPr>
        <w:pStyle w:val="MSNarrativesummariesNormaltextAttendancelisttext"/>
        <w:ind w:left="0"/>
        <w:rPr>
          <w:rFonts w:ascii="Calibri" w:hAnsi="Calibri" w:cs="Calibri"/>
          <w:lang w:val="fr-CA"/>
        </w:rPr>
      </w:pPr>
      <w:r w:rsidRPr="00C862C7">
        <w:rPr>
          <w:rFonts w:ascii="Calibri" w:hAnsi="Calibri" w:cs="Calibri"/>
          <w:lang w:val="fr-CA"/>
        </w:rPr>
        <w:t>Le CRTC a demandé à l’ACS d’ajouter deux nouveaux membres à son conseil d’administration</w:t>
      </w:r>
      <w:r w:rsidR="009A5990" w:rsidRPr="00C862C7">
        <w:rPr>
          <w:rFonts w:ascii="Calibri" w:hAnsi="Calibri" w:cs="Calibri"/>
          <w:lang w:val="fr-CA"/>
        </w:rPr>
        <w:t> </w:t>
      </w:r>
      <w:r w:rsidRPr="00C862C7">
        <w:rPr>
          <w:rFonts w:ascii="Calibri" w:hAnsi="Calibri" w:cs="Calibri"/>
          <w:lang w:val="fr-CA"/>
        </w:rPr>
        <w:t>: l’un représentant les parties prenantes sourd</w:t>
      </w:r>
      <w:r w:rsidR="00934BC9">
        <w:rPr>
          <w:rFonts w:ascii="Calibri" w:hAnsi="Calibri" w:cs="Calibri"/>
          <w:lang w:val="fr-CA"/>
        </w:rPr>
        <w:t>e</w:t>
      </w:r>
      <w:r w:rsidRPr="00C862C7">
        <w:rPr>
          <w:rFonts w:ascii="Calibri" w:hAnsi="Calibri" w:cs="Calibri"/>
          <w:lang w:val="fr-CA"/>
        </w:rPr>
        <w:t>s-aveugles</w:t>
      </w:r>
      <w:r w:rsidR="00A4011B">
        <w:rPr>
          <w:rFonts w:ascii="Calibri" w:hAnsi="Calibri" w:cs="Calibri"/>
          <w:lang w:val="fr-CA"/>
        </w:rPr>
        <w:t xml:space="preserve"> et</w:t>
      </w:r>
      <w:r w:rsidRPr="00C862C7">
        <w:rPr>
          <w:rFonts w:ascii="Calibri" w:hAnsi="Calibri" w:cs="Calibri"/>
          <w:lang w:val="fr-CA"/>
        </w:rPr>
        <w:t xml:space="preserve"> l’autre</w:t>
      </w:r>
      <w:r w:rsidR="009A5990" w:rsidRPr="00C862C7">
        <w:rPr>
          <w:rFonts w:ascii="Calibri" w:hAnsi="Calibri" w:cs="Calibri"/>
          <w:lang w:val="fr-CA"/>
        </w:rPr>
        <w:t>,</w:t>
      </w:r>
      <w:r w:rsidRPr="00C862C7">
        <w:rPr>
          <w:rFonts w:ascii="Calibri" w:hAnsi="Calibri" w:cs="Calibri"/>
          <w:lang w:val="fr-CA"/>
        </w:rPr>
        <w:t xml:space="preserve"> les groupes autochtones. L’ACS a précisé que ces deux membres seront </w:t>
      </w:r>
      <w:r w:rsidR="00A4011B">
        <w:rPr>
          <w:rFonts w:ascii="Calibri" w:hAnsi="Calibri" w:cs="Calibri"/>
          <w:lang w:val="fr-CA"/>
        </w:rPr>
        <w:t>initialement des</w:t>
      </w:r>
      <w:r w:rsidR="00A4011B" w:rsidRPr="00C862C7">
        <w:rPr>
          <w:rFonts w:ascii="Calibri" w:hAnsi="Calibri" w:cs="Calibri"/>
          <w:lang w:val="fr-CA"/>
        </w:rPr>
        <w:t xml:space="preserve"> </w:t>
      </w:r>
      <w:r w:rsidRPr="00C862C7">
        <w:rPr>
          <w:rFonts w:ascii="Calibri" w:hAnsi="Calibri" w:cs="Calibri"/>
          <w:lang w:val="fr-CA"/>
        </w:rPr>
        <w:t>membres sans droit de vote</w:t>
      </w:r>
      <w:r w:rsidR="000F34D9">
        <w:rPr>
          <w:rFonts w:ascii="Calibri" w:hAnsi="Calibri" w:cs="Calibri"/>
          <w:lang w:val="fr-CA"/>
        </w:rPr>
        <w:t>.</w:t>
      </w:r>
      <w:r w:rsidRPr="00C862C7">
        <w:rPr>
          <w:rFonts w:ascii="Calibri" w:hAnsi="Calibri" w:cs="Calibri"/>
          <w:lang w:val="fr-CA"/>
        </w:rPr>
        <w:t xml:space="preserve"> </w:t>
      </w:r>
      <w:r w:rsidR="00286F5D">
        <w:rPr>
          <w:rFonts w:ascii="Calibri" w:hAnsi="Calibri" w:cs="Calibri"/>
          <w:lang w:val="fr-CA"/>
        </w:rPr>
        <w:t>Il y a une</w:t>
      </w:r>
      <w:r w:rsidRPr="00C862C7">
        <w:rPr>
          <w:rFonts w:ascii="Calibri" w:hAnsi="Calibri" w:cs="Calibri"/>
          <w:lang w:val="fr-CA"/>
        </w:rPr>
        <w:t xml:space="preserve"> nécessité </w:t>
      </w:r>
      <w:r w:rsidRPr="008344F1">
        <w:rPr>
          <w:rFonts w:ascii="Calibri" w:hAnsi="Calibri" w:cs="Calibri"/>
          <w:lang w:val="fr-CA"/>
        </w:rPr>
        <w:t xml:space="preserve">de </w:t>
      </w:r>
      <w:r w:rsidR="00C10DC0" w:rsidRPr="008344F1">
        <w:rPr>
          <w:rFonts w:ascii="Calibri" w:hAnsi="Calibri" w:cs="Calibri"/>
          <w:lang w:val="fr-CA"/>
        </w:rPr>
        <w:t xml:space="preserve">modifier </w:t>
      </w:r>
      <w:r w:rsidR="00286F5D" w:rsidRPr="008344F1">
        <w:rPr>
          <w:rFonts w:ascii="Calibri" w:hAnsi="Calibri" w:cs="Calibri"/>
          <w:lang w:val="fr-CA"/>
        </w:rPr>
        <w:t>les statuts a</w:t>
      </w:r>
      <w:r w:rsidR="008344F1" w:rsidRPr="008344F1">
        <w:rPr>
          <w:rFonts w:ascii="Calibri" w:hAnsi="Calibri" w:cs="Calibri"/>
          <w:lang w:val="fr-CA"/>
        </w:rPr>
        <w:t>vant</w:t>
      </w:r>
      <w:r w:rsidR="00286F5D" w:rsidRPr="008344F1">
        <w:rPr>
          <w:rFonts w:ascii="Calibri" w:hAnsi="Calibri" w:cs="Calibri"/>
          <w:lang w:val="fr-CA"/>
        </w:rPr>
        <w:t xml:space="preserve"> de r</w:t>
      </w:r>
      <w:r w:rsidR="008344F1" w:rsidRPr="008344F1">
        <w:rPr>
          <w:rFonts w:ascii="Calibri" w:hAnsi="Calibri" w:cs="Calibri"/>
          <w:lang w:val="fr-CA"/>
        </w:rPr>
        <w:t>éviser</w:t>
      </w:r>
      <w:r w:rsidR="00286F5D" w:rsidRPr="008344F1">
        <w:rPr>
          <w:rFonts w:ascii="Calibri" w:hAnsi="Calibri" w:cs="Calibri"/>
          <w:lang w:val="fr-CA"/>
        </w:rPr>
        <w:t xml:space="preserve"> </w:t>
      </w:r>
      <w:r w:rsidRPr="008344F1">
        <w:rPr>
          <w:rFonts w:ascii="Calibri" w:hAnsi="Calibri" w:cs="Calibri"/>
          <w:lang w:val="fr-CA"/>
        </w:rPr>
        <w:t xml:space="preserve">la structure du conseil </w:t>
      </w:r>
      <w:r w:rsidR="008344F1">
        <w:rPr>
          <w:rFonts w:ascii="Calibri" w:hAnsi="Calibri" w:cs="Calibri"/>
          <w:lang w:val="fr-CA"/>
        </w:rPr>
        <w:t>afin</w:t>
      </w:r>
      <w:r w:rsidR="008344F1" w:rsidRPr="00C862C7">
        <w:rPr>
          <w:rFonts w:ascii="Calibri" w:hAnsi="Calibri" w:cs="Calibri"/>
          <w:lang w:val="fr-CA"/>
        </w:rPr>
        <w:t xml:space="preserve"> </w:t>
      </w:r>
      <w:r w:rsidRPr="00C862C7">
        <w:rPr>
          <w:rFonts w:ascii="Calibri" w:hAnsi="Calibri" w:cs="Calibri"/>
          <w:lang w:val="fr-CA"/>
        </w:rPr>
        <w:t>que leurs postes soient convertis</w:t>
      </w:r>
      <w:r w:rsidR="008344F1">
        <w:rPr>
          <w:rFonts w:ascii="Calibri" w:hAnsi="Calibri" w:cs="Calibri"/>
          <w:lang w:val="fr-CA"/>
        </w:rPr>
        <w:t xml:space="preserve"> éventuellement</w:t>
      </w:r>
      <w:r w:rsidRPr="00C862C7">
        <w:rPr>
          <w:rFonts w:ascii="Calibri" w:hAnsi="Calibri" w:cs="Calibri"/>
          <w:lang w:val="fr-CA"/>
        </w:rPr>
        <w:t xml:space="preserve"> en postes avec droit de vote. La prochaine révision du CRTC est prévue dans cinq ans.</w:t>
      </w:r>
    </w:p>
    <w:p w14:paraId="73DEE485" w14:textId="77777777" w:rsidR="00942EBC" w:rsidRPr="00C862C7" w:rsidRDefault="00942EBC" w:rsidP="00E82353">
      <w:pPr>
        <w:pStyle w:val="MSNarrativesummariesNormaltextAttendancelisttext"/>
        <w:ind w:left="0"/>
        <w:rPr>
          <w:rFonts w:ascii="Calibri" w:hAnsi="Calibri" w:cs="Calibri"/>
          <w:lang w:val="fr-CA"/>
        </w:rPr>
      </w:pPr>
    </w:p>
    <w:p w14:paraId="48F1C7C3" w14:textId="25233B44" w:rsidR="00BD249B" w:rsidRPr="00C862C7" w:rsidRDefault="00DB3D7E" w:rsidP="00E82353">
      <w:pPr>
        <w:pStyle w:val="MSNarrativesummariesNormaltextAttendancelisttext"/>
        <w:ind w:left="0"/>
        <w:rPr>
          <w:rFonts w:ascii="Calibri" w:hAnsi="Calibri" w:cs="Calibri"/>
          <w:b/>
          <w:bCs/>
          <w:i/>
          <w:iCs/>
          <w:lang w:val="fr-CA"/>
        </w:rPr>
      </w:pPr>
      <w:r w:rsidRPr="00C862C7">
        <w:rPr>
          <w:rFonts w:ascii="Calibri" w:hAnsi="Calibri" w:cs="Calibri"/>
          <w:b/>
          <w:bCs/>
          <w:i/>
          <w:iCs/>
          <w:lang w:val="fr-CA"/>
        </w:rPr>
        <w:t>Augmentation du budget</w:t>
      </w:r>
    </w:p>
    <w:p w14:paraId="7E897102" w14:textId="77777777" w:rsidR="00F4448E" w:rsidRPr="00C862C7" w:rsidRDefault="00F4448E" w:rsidP="00E82353">
      <w:pPr>
        <w:pStyle w:val="MSNarrativesummariesNormaltextAttendancelisttext"/>
        <w:ind w:left="0"/>
        <w:rPr>
          <w:rFonts w:ascii="Calibri" w:hAnsi="Calibri" w:cs="Calibri"/>
          <w:b/>
          <w:bCs/>
          <w:i/>
          <w:iCs/>
          <w:lang w:val="fr-CA"/>
        </w:rPr>
      </w:pPr>
    </w:p>
    <w:p w14:paraId="79C14C83" w14:textId="4DC32660" w:rsidR="0002671F" w:rsidRPr="00C862C7" w:rsidRDefault="00DB000F" w:rsidP="00E82353">
      <w:pPr>
        <w:pStyle w:val="MSNarrativesummariesNormaltextAttendancelisttext"/>
        <w:ind w:left="0"/>
        <w:rPr>
          <w:rFonts w:ascii="Calibri" w:hAnsi="Calibri" w:cs="Calibri"/>
          <w:lang w:val="fr-CA"/>
        </w:rPr>
      </w:pPr>
      <w:r w:rsidRPr="00C862C7">
        <w:rPr>
          <w:rFonts w:ascii="Calibri" w:hAnsi="Calibri" w:cs="Calibri"/>
          <w:lang w:val="fr-CA"/>
        </w:rPr>
        <w:t>La limite budgétaire avait été portée à 41</w:t>
      </w:r>
      <w:r w:rsidR="009A5990" w:rsidRPr="00C862C7">
        <w:rPr>
          <w:rFonts w:ascii="Calibri" w:hAnsi="Calibri" w:cs="Calibri"/>
          <w:lang w:val="fr-CA"/>
        </w:rPr>
        <w:t> </w:t>
      </w:r>
      <w:r w:rsidR="00077AEF" w:rsidRPr="00C862C7">
        <w:rPr>
          <w:rFonts w:ascii="Calibri" w:hAnsi="Calibri" w:cs="Calibri"/>
          <w:lang w:val="fr-CA"/>
        </w:rPr>
        <w:t>M</w:t>
      </w:r>
      <w:r w:rsidRPr="00C862C7">
        <w:rPr>
          <w:rFonts w:ascii="Calibri" w:hAnsi="Calibri" w:cs="Calibri"/>
          <w:lang w:val="fr-CA"/>
        </w:rPr>
        <w:t>$, et la demande budgétaire serait immédiatement publiée sans autre instance afin d</w:t>
      </w:r>
      <w:r w:rsidR="009A5990" w:rsidRPr="00C862C7">
        <w:rPr>
          <w:rFonts w:ascii="Calibri" w:hAnsi="Calibri" w:cs="Calibri"/>
          <w:lang w:val="fr-CA"/>
        </w:rPr>
        <w:t>’</w:t>
      </w:r>
      <w:r w:rsidRPr="00C862C7">
        <w:rPr>
          <w:rFonts w:ascii="Calibri" w:hAnsi="Calibri" w:cs="Calibri"/>
          <w:lang w:val="fr-CA"/>
        </w:rPr>
        <w:t>éviter toute confusion et tout retard.</w:t>
      </w:r>
    </w:p>
    <w:p w14:paraId="07A14849" w14:textId="77777777" w:rsidR="00594822" w:rsidRPr="00C862C7" w:rsidRDefault="00594822" w:rsidP="00E82353">
      <w:pPr>
        <w:pStyle w:val="MSNarrativesummariesNormaltextAttendancelisttext"/>
        <w:ind w:left="0"/>
        <w:rPr>
          <w:rFonts w:ascii="Calibri" w:hAnsi="Calibri" w:cs="Calibri"/>
          <w:lang w:val="fr-CA"/>
        </w:rPr>
      </w:pPr>
    </w:p>
    <w:p w14:paraId="7A7669DE" w14:textId="77777777" w:rsidR="00DD0541" w:rsidRPr="00C862C7" w:rsidRDefault="00DD0541" w:rsidP="00DD0541">
      <w:pPr>
        <w:pStyle w:val="MSNarrativesummariesNormaltextAttendancelisttext"/>
        <w:ind w:left="0"/>
        <w:rPr>
          <w:rFonts w:ascii="Calibri" w:hAnsi="Calibri" w:cs="Calibri"/>
          <w:lang w:val="fr-CA"/>
        </w:rPr>
      </w:pPr>
      <w:r w:rsidRPr="00C862C7">
        <w:rPr>
          <w:rFonts w:ascii="Calibri" w:hAnsi="Calibri" w:cs="Calibri"/>
          <w:b/>
          <w:bCs/>
          <w:i/>
          <w:iCs/>
          <w:lang w:val="fr-CA"/>
        </w:rPr>
        <w:t>Indicateurs clés de performance</w:t>
      </w:r>
    </w:p>
    <w:p w14:paraId="2BC86C2D" w14:textId="77777777" w:rsidR="00DD0541" w:rsidRPr="00C862C7" w:rsidRDefault="00DD0541" w:rsidP="00DD0541">
      <w:pPr>
        <w:pStyle w:val="MSNarrativesummariesNormaltextAttendancelisttext"/>
        <w:rPr>
          <w:rFonts w:ascii="Calibri" w:hAnsi="Calibri" w:cs="Calibri"/>
          <w:lang w:val="fr-CA"/>
        </w:rPr>
      </w:pPr>
    </w:p>
    <w:p w14:paraId="42EABE02" w14:textId="4877E8A6" w:rsidR="00DD0541" w:rsidRPr="00C862C7" w:rsidRDefault="00F401ED" w:rsidP="00DD0541">
      <w:pPr>
        <w:pStyle w:val="MSNarrativesummariesNormaltextAttendancelisttext"/>
        <w:ind w:left="0"/>
        <w:rPr>
          <w:rFonts w:ascii="Calibri" w:hAnsi="Calibri" w:cs="Calibri"/>
          <w:lang w:val="fr-CA"/>
        </w:rPr>
      </w:pPr>
      <w:r w:rsidRPr="00C862C7">
        <w:rPr>
          <w:rFonts w:ascii="Calibri" w:hAnsi="Calibri" w:cs="Calibri"/>
          <w:lang w:val="fr-CA"/>
        </w:rPr>
        <w:t>L’objectif en matière de rapidité de réponse a été haussé à 90</w:t>
      </w:r>
      <w:r w:rsidR="009A5990" w:rsidRPr="00C862C7">
        <w:rPr>
          <w:rFonts w:ascii="Calibri" w:hAnsi="Calibri" w:cs="Calibri"/>
          <w:lang w:val="fr-CA"/>
        </w:rPr>
        <w:t> </w:t>
      </w:r>
      <w:r w:rsidRPr="00C862C7">
        <w:rPr>
          <w:rFonts w:ascii="Calibri" w:hAnsi="Calibri" w:cs="Calibri"/>
          <w:lang w:val="fr-CA"/>
        </w:rPr>
        <w:t>% ou 120</w:t>
      </w:r>
      <w:r w:rsidR="009A5990" w:rsidRPr="00C862C7">
        <w:rPr>
          <w:rFonts w:ascii="Calibri" w:hAnsi="Calibri" w:cs="Calibri"/>
          <w:lang w:val="fr-CA"/>
        </w:rPr>
        <w:t> </w:t>
      </w:r>
      <w:r w:rsidRPr="00C862C7">
        <w:rPr>
          <w:rFonts w:ascii="Calibri" w:hAnsi="Calibri" w:cs="Calibri"/>
          <w:lang w:val="fr-CA"/>
        </w:rPr>
        <w:t>secondes maximum, comparativement au taux actuel de 80</w:t>
      </w:r>
      <w:r w:rsidR="009A5990" w:rsidRPr="00C862C7">
        <w:rPr>
          <w:rFonts w:ascii="Calibri" w:hAnsi="Calibri" w:cs="Calibri"/>
          <w:lang w:val="fr-CA"/>
        </w:rPr>
        <w:t> </w:t>
      </w:r>
      <w:r w:rsidRPr="00C862C7">
        <w:rPr>
          <w:rFonts w:ascii="Calibri" w:hAnsi="Calibri" w:cs="Calibri"/>
          <w:lang w:val="fr-CA"/>
        </w:rPr>
        <w:t xml:space="preserve">%. De </w:t>
      </w:r>
      <w:r w:rsidR="007E1156">
        <w:rPr>
          <w:rFonts w:ascii="Calibri" w:hAnsi="Calibri" w:cs="Calibri"/>
          <w:lang w:val="fr-CA"/>
        </w:rPr>
        <w:t>plus</w:t>
      </w:r>
      <w:r w:rsidRPr="00C862C7">
        <w:rPr>
          <w:rFonts w:ascii="Calibri" w:hAnsi="Calibri" w:cs="Calibri"/>
          <w:lang w:val="fr-CA"/>
        </w:rPr>
        <w:t xml:space="preserve">, l’objectif de taux de disponibilité a été </w:t>
      </w:r>
      <w:r w:rsidR="00B5037D" w:rsidRPr="00C862C7">
        <w:rPr>
          <w:rFonts w:ascii="Calibri" w:hAnsi="Calibri" w:cs="Calibri"/>
          <w:lang w:val="fr-CA"/>
        </w:rPr>
        <w:t>haussé</w:t>
      </w:r>
      <w:r w:rsidRPr="00C862C7">
        <w:rPr>
          <w:rFonts w:ascii="Calibri" w:hAnsi="Calibri" w:cs="Calibri"/>
          <w:lang w:val="fr-CA"/>
        </w:rPr>
        <w:t xml:space="preserve"> à 99,97</w:t>
      </w:r>
      <w:r w:rsidR="009A5990" w:rsidRPr="00C862C7">
        <w:rPr>
          <w:rFonts w:ascii="Calibri" w:hAnsi="Calibri" w:cs="Calibri"/>
          <w:lang w:val="fr-CA"/>
        </w:rPr>
        <w:t> </w:t>
      </w:r>
      <w:r w:rsidRPr="00C862C7">
        <w:rPr>
          <w:rFonts w:ascii="Calibri" w:hAnsi="Calibri" w:cs="Calibri"/>
          <w:lang w:val="fr-CA"/>
        </w:rPr>
        <w:t>%, alors que le taux actuel est de 99,5</w:t>
      </w:r>
      <w:r w:rsidR="009A5990" w:rsidRPr="00C862C7">
        <w:rPr>
          <w:rFonts w:ascii="Calibri" w:hAnsi="Calibri" w:cs="Calibri"/>
          <w:lang w:val="fr-CA"/>
        </w:rPr>
        <w:t> </w:t>
      </w:r>
      <w:r w:rsidRPr="00C862C7">
        <w:rPr>
          <w:rFonts w:ascii="Calibri" w:hAnsi="Calibri" w:cs="Calibri"/>
          <w:lang w:val="fr-CA"/>
        </w:rPr>
        <w:t>%.</w:t>
      </w:r>
    </w:p>
    <w:p w14:paraId="42882D64" w14:textId="77777777" w:rsidR="00DD0541" w:rsidRPr="00C862C7" w:rsidRDefault="00DD0541" w:rsidP="00DD0541">
      <w:pPr>
        <w:pStyle w:val="MSNarrativesummariesNormaltextAttendancelisttext"/>
        <w:rPr>
          <w:rFonts w:ascii="Calibri" w:hAnsi="Calibri" w:cs="Calibri"/>
          <w:lang w:val="fr-CA"/>
        </w:rPr>
      </w:pPr>
    </w:p>
    <w:p w14:paraId="7D4226EC" w14:textId="77777777" w:rsidR="00DD0541" w:rsidRPr="00C862C7" w:rsidRDefault="00DD0541" w:rsidP="00DD0541">
      <w:pPr>
        <w:pStyle w:val="MSNarrativesummariesNormaltextAttendancelisttext"/>
        <w:ind w:left="0"/>
        <w:rPr>
          <w:rFonts w:ascii="Calibri" w:hAnsi="Calibri" w:cs="Calibri"/>
          <w:lang w:val="fr-CA"/>
        </w:rPr>
      </w:pPr>
      <w:r w:rsidRPr="00C862C7">
        <w:rPr>
          <w:rFonts w:ascii="Calibri" w:hAnsi="Calibri" w:cs="Calibri"/>
          <w:b/>
          <w:bCs/>
          <w:i/>
          <w:iCs/>
          <w:lang w:val="fr-CA"/>
        </w:rPr>
        <w:t>Données sur les appels</w:t>
      </w:r>
      <w:r w:rsidRPr="00C862C7">
        <w:rPr>
          <w:rFonts w:ascii="Calibri" w:hAnsi="Calibri" w:cs="Calibri"/>
          <w:lang w:val="fr-CA"/>
        </w:rPr>
        <w:t xml:space="preserve"> </w:t>
      </w:r>
    </w:p>
    <w:p w14:paraId="6DDC2484" w14:textId="77777777" w:rsidR="00DD0541" w:rsidRPr="00C862C7" w:rsidRDefault="00DD0541" w:rsidP="00DD0541">
      <w:pPr>
        <w:pStyle w:val="MSNarrativesummariesNormaltextAttendancelisttext"/>
        <w:rPr>
          <w:rFonts w:ascii="Calibri" w:hAnsi="Calibri" w:cs="Calibri"/>
          <w:lang w:val="fr-CA"/>
        </w:rPr>
      </w:pPr>
    </w:p>
    <w:p w14:paraId="3171D4AA" w14:textId="58A576D3" w:rsidR="00DD0541" w:rsidRPr="00C862C7" w:rsidRDefault="00DD0541" w:rsidP="00DD0541">
      <w:pPr>
        <w:pStyle w:val="MSNarrativesummariesNormaltextAttendancelisttext"/>
        <w:ind w:left="0"/>
        <w:rPr>
          <w:rFonts w:ascii="Calibri" w:hAnsi="Calibri" w:cs="Calibri"/>
          <w:lang w:val="fr-CA"/>
        </w:rPr>
      </w:pPr>
      <w:r w:rsidRPr="00C862C7">
        <w:rPr>
          <w:rFonts w:ascii="Calibri" w:hAnsi="Calibri" w:cs="Calibri"/>
          <w:lang w:val="fr-CA"/>
        </w:rPr>
        <w:t>Toutes les données relatives aux appels</w:t>
      </w:r>
      <w:r w:rsidR="009A5990" w:rsidRPr="00C862C7">
        <w:rPr>
          <w:rFonts w:ascii="Calibri" w:hAnsi="Calibri" w:cs="Calibri"/>
          <w:lang w:val="fr-CA"/>
        </w:rPr>
        <w:t> </w:t>
      </w:r>
      <w:r w:rsidRPr="00C862C7">
        <w:rPr>
          <w:rFonts w:ascii="Calibri" w:hAnsi="Calibri" w:cs="Calibri"/>
          <w:lang w:val="fr-CA"/>
        </w:rPr>
        <w:t xml:space="preserve">9-1-1 et au 9-8-8 devaient être communiquées séparément à partir de 2025. Les données relatives aux indicateurs clés de </w:t>
      </w:r>
      <w:r w:rsidRPr="00BE7FBC">
        <w:rPr>
          <w:rFonts w:ascii="Calibri" w:hAnsi="Calibri" w:cs="Calibri"/>
          <w:lang w:val="fr-CA"/>
        </w:rPr>
        <w:t xml:space="preserve">performance </w:t>
      </w:r>
      <w:r w:rsidR="00BE7FBC" w:rsidRPr="00BE7FBC">
        <w:rPr>
          <w:rFonts w:ascii="Calibri" w:hAnsi="Calibri" w:cs="Calibri"/>
          <w:lang w:val="fr-CA"/>
        </w:rPr>
        <w:t>seront</w:t>
      </w:r>
      <w:r w:rsidR="00BE7FBC" w:rsidRPr="00C862C7">
        <w:rPr>
          <w:rFonts w:ascii="Calibri" w:hAnsi="Calibri" w:cs="Calibri"/>
          <w:lang w:val="fr-CA"/>
        </w:rPr>
        <w:t xml:space="preserve"> </w:t>
      </w:r>
      <w:r w:rsidRPr="00C862C7">
        <w:rPr>
          <w:rFonts w:ascii="Calibri" w:hAnsi="Calibri" w:cs="Calibri"/>
          <w:lang w:val="fr-CA"/>
        </w:rPr>
        <w:t xml:space="preserve">publiées dans le rapport annuel de 2025. Les appels abandonnés </w:t>
      </w:r>
      <w:r w:rsidR="00BE7FBC" w:rsidRPr="00BE7FBC">
        <w:rPr>
          <w:rFonts w:ascii="Calibri" w:hAnsi="Calibri" w:cs="Calibri"/>
          <w:lang w:val="fr-CA"/>
        </w:rPr>
        <w:t>seront</w:t>
      </w:r>
      <w:r w:rsidR="00BE7FBC" w:rsidRPr="00C862C7">
        <w:rPr>
          <w:rFonts w:ascii="Calibri" w:hAnsi="Calibri" w:cs="Calibri"/>
          <w:lang w:val="fr-CA"/>
        </w:rPr>
        <w:t xml:space="preserve"> </w:t>
      </w:r>
      <w:r w:rsidRPr="00C862C7">
        <w:rPr>
          <w:rFonts w:ascii="Calibri" w:hAnsi="Calibri" w:cs="Calibri"/>
          <w:lang w:val="fr-CA"/>
        </w:rPr>
        <w:t xml:space="preserve">communiqués séparément en 2026. </w:t>
      </w:r>
    </w:p>
    <w:p w14:paraId="76F84935" w14:textId="77777777" w:rsidR="00DD0541" w:rsidRPr="00C862C7" w:rsidRDefault="00DD0541" w:rsidP="00DD0541">
      <w:pPr>
        <w:pStyle w:val="MSNarrativesummariesNormaltextAttendancelisttext"/>
        <w:rPr>
          <w:rFonts w:ascii="Calibri" w:hAnsi="Calibri" w:cs="Calibri"/>
          <w:lang w:val="fr-CA"/>
        </w:rPr>
      </w:pPr>
    </w:p>
    <w:p w14:paraId="66995786" w14:textId="0437C1AE" w:rsidR="00DD0541" w:rsidRPr="00C862C7" w:rsidRDefault="00C637FF" w:rsidP="00DD0541">
      <w:pPr>
        <w:pStyle w:val="MSNarrativesummariesNormaltextAttendancelisttext"/>
        <w:ind w:left="0"/>
        <w:rPr>
          <w:rFonts w:ascii="Calibri" w:hAnsi="Calibri" w:cs="Calibri"/>
          <w:lang w:val="fr-CA"/>
        </w:rPr>
      </w:pPr>
      <w:r w:rsidRPr="00C862C7">
        <w:rPr>
          <w:rFonts w:ascii="Calibri" w:hAnsi="Calibri" w:cs="Calibri"/>
          <w:lang w:val="fr-CA"/>
        </w:rPr>
        <w:t>Un membre a demandé si le SRV pouvait être utilisé pour communiquer en personne avec le personnel d’urgence. L’ACS a précisé que l’interprétation vidéo à distance (IVD) ne permettait pas d’autoriser ce type d’utilisation. Cependant, en cas d’urgence, l’interprète vidéo SRV peut rester en ligne jusqu’à ce qu’il soit relevé, soit par le personnel d’urgence, soit par l’appelant sourd, soit par une personne présente sur place.</w:t>
      </w:r>
    </w:p>
    <w:p w14:paraId="6119BED9" w14:textId="77777777" w:rsidR="00DD0541" w:rsidRPr="00C862C7" w:rsidRDefault="00DD0541" w:rsidP="00DD0541">
      <w:pPr>
        <w:pStyle w:val="MSNarrativesummariesNormaltextAttendancelisttext"/>
        <w:ind w:left="0"/>
        <w:rPr>
          <w:rFonts w:ascii="Calibri" w:hAnsi="Calibri" w:cs="Calibri"/>
          <w:lang w:val="fr-CA"/>
        </w:rPr>
      </w:pPr>
    </w:p>
    <w:p w14:paraId="23BFA0F9" w14:textId="1C5AC11C" w:rsidR="00DD0541" w:rsidRPr="00C862C7" w:rsidRDefault="00DD0541" w:rsidP="00DD0541">
      <w:pPr>
        <w:pStyle w:val="MSNarrativesummariesNormaltextAttendancelisttext"/>
        <w:ind w:left="0"/>
        <w:rPr>
          <w:rFonts w:ascii="Calibri" w:hAnsi="Calibri" w:cs="Calibri"/>
          <w:lang w:val="fr-CA"/>
        </w:rPr>
      </w:pPr>
      <w:r w:rsidRPr="008131A2">
        <w:rPr>
          <w:rFonts w:ascii="Calibri" w:hAnsi="Calibri" w:cs="Calibri"/>
          <w:lang w:val="fr-CA"/>
        </w:rPr>
        <w:t>Un membre a demandé si l</w:t>
      </w:r>
      <w:r w:rsidR="009A5990" w:rsidRPr="008131A2">
        <w:rPr>
          <w:rFonts w:ascii="Calibri" w:hAnsi="Calibri" w:cs="Calibri"/>
          <w:lang w:val="fr-CA"/>
        </w:rPr>
        <w:t>’</w:t>
      </w:r>
      <w:r w:rsidRPr="008131A2">
        <w:rPr>
          <w:rFonts w:ascii="Calibri" w:hAnsi="Calibri" w:cs="Calibri"/>
          <w:lang w:val="fr-CA"/>
        </w:rPr>
        <w:t>option d</w:t>
      </w:r>
      <w:r w:rsidR="009A5990" w:rsidRPr="008131A2">
        <w:rPr>
          <w:rFonts w:ascii="Calibri" w:hAnsi="Calibri" w:cs="Calibri"/>
          <w:lang w:val="fr-CA"/>
        </w:rPr>
        <w:t>’</w:t>
      </w:r>
      <w:r w:rsidRPr="008131A2">
        <w:rPr>
          <w:rFonts w:ascii="Calibri" w:hAnsi="Calibri" w:cs="Calibri"/>
          <w:lang w:val="fr-CA"/>
        </w:rPr>
        <w:t>envoyer un SMS au 9-1-1 ou au 9-8-8 était disponible. L</w:t>
      </w:r>
      <w:r w:rsidR="009A5990" w:rsidRPr="008131A2">
        <w:rPr>
          <w:rFonts w:ascii="Calibri" w:hAnsi="Calibri" w:cs="Calibri"/>
          <w:lang w:val="fr-CA"/>
        </w:rPr>
        <w:t>’</w:t>
      </w:r>
      <w:r w:rsidRPr="008131A2">
        <w:rPr>
          <w:rFonts w:ascii="Calibri" w:hAnsi="Calibri" w:cs="Calibri"/>
          <w:lang w:val="fr-CA"/>
        </w:rPr>
        <w:t xml:space="preserve">ACS a expliqué que le 9-1-1 </w:t>
      </w:r>
      <w:r w:rsidR="005573AA" w:rsidRPr="008131A2">
        <w:rPr>
          <w:rFonts w:ascii="Calibri" w:hAnsi="Calibri" w:cs="Calibri"/>
          <w:lang w:val="fr-CA"/>
        </w:rPr>
        <w:t xml:space="preserve">et le 9-8-8 </w:t>
      </w:r>
      <w:r w:rsidRPr="008131A2">
        <w:rPr>
          <w:rFonts w:ascii="Calibri" w:hAnsi="Calibri" w:cs="Calibri"/>
          <w:lang w:val="fr-CA"/>
        </w:rPr>
        <w:t>offre</w:t>
      </w:r>
      <w:r w:rsidR="005573AA" w:rsidRPr="008131A2">
        <w:rPr>
          <w:rFonts w:ascii="Calibri" w:hAnsi="Calibri" w:cs="Calibri"/>
          <w:lang w:val="fr-CA"/>
        </w:rPr>
        <w:t>nt</w:t>
      </w:r>
      <w:r w:rsidRPr="008131A2">
        <w:rPr>
          <w:rFonts w:ascii="Calibri" w:hAnsi="Calibri" w:cs="Calibri"/>
          <w:lang w:val="fr-CA"/>
        </w:rPr>
        <w:t xml:space="preserve"> la possibilité d</w:t>
      </w:r>
      <w:r w:rsidR="009A5990" w:rsidRPr="008131A2">
        <w:rPr>
          <w:rFonts w:ascii="Calibri" w:hAnsi="Calibri" w:cs="Calibri"/>
          <w:lang w:val="fr-CA"/>
        </w:rPr>
        <w:t>’</w:t>
      </w:r>
      <w:r w:rsidRPr="008131A2">
        <w:rPr>
          <w:rFonts w:ascii="Calibri" w:hAnsi="Calibri" w:cs="Calibri"/>
          <w:lang w:val="fr-CA"/>
        </w:rPr>
        <w:t>envoyer des SMS. L</w:t>
      </w:r>
      <w:r w:rsidR="009A5990" w:rsidRPr="008131A2">
        <w:rPr>
          <w:rFonts w:ascii="Calibri" w:hAnsi="Calibri" w:cs="Calibri"/>
          <w:lang w:val="fr-CA"/>
        </w:rPr>
        <w:t>’</w:t>
      </w:r>
      <w:r w:rsidRPr="008131A2">
        <w:rPr>
          <w:rFonts w:ascii="Calibri" w:hAnsi="Calibri" w:cs="Calibri"/>
          <w:lang w:val="fr-CA"/>
        </w:rPr>
        <w:t xml:space="preserve">ACS a précisé que ce service est </w:t>
      </w:r>
      <w:r w:rsidR="00440D61" w:rsidRPr="008131A2">
        <w:rPr>
          <w:rFonts w:ascii="Calibri" w:hAnsi="Calibri" w:cs="Calibri"/>
          <w:lang w:val="fr-CA"/>
        </w:rPr>
        <w:t>possible</w:t>
      </w:r>
      <w:r w:rsidRPr="008131A2">
        <w:rPr>
          <w:rFonts w:ascii="Calibri" w:hAnsi="Calibri" w:cs="Calibri"/>
          <w:lang w:val="fr-CA"/>
        </w:rPr>
        <w:t>, mais qu</w:t>
      </w:r>
      <w:r w:rsidR="009A5990" w:rsidRPr="008131A2">
        <w:rPr>
          <w:rFonts w:ascii="Calibri" w:hAnsi="Calibri" w:cs="Calibri"/>
          <w:lang w:val="fr-CA"/>
        </w:rPr>
        <w:t>’</w:t>
      </w:r>
      <w:r w:rsidRPr="008131A2">
        <w:rPr>
          <w:rFonts w:ascii="Calibri" w:hAnsi="Calibri" w:cs="Calibri"/>
          <w:lang w:val="fr-CA"/>
        </w:rPr>
        <w:t>il ne fait pas partie de l</w:t>
      </w:r>
      <w:r w:rsidR="009A5990" w:rsidRPr="008131A2">
        <w:rPr>
          <w:rFonts w:ascii="Calibri" w:hAnsi="Calibri" w:cs="Calibri"/>
          <w:lang w:val="fr-CA"/>
        </w:rPr>
        <w:t>’</w:t>
      </w:r>
      <w:r w:rsidRPr="008131A2">
        <w:rPr>
          <w:rFonts w:ascii="Calibri" w:hAnsi="Calibri" w:cs="Calibri"/>
          <w:lang w:val="fr-CA"/>
        </w:rPr>
        <w:t>offre SRV.</w:t>
      </w:r>
      <w:r w:rsidRPr="00C862C7">
        <w:rPr>
          <w:rFonts w:ascii="Calibri" w:hAnsi="Calibri" w:cs="Calibri"/>
          <w:lang w:val="fr-CA"/>
        </w:rPr>
        <w:t xml:space="preserve">  </w:t>
      </w:r>
    </w:p>
    <w:p w14:paraId="39C0ED3F" w14:textId="77777777" w:rsidR="00DD0541" w:rsidRPr="00C862C7" w:rsidRDefault="00DD0541" w:rsidP="00DD0541">
      <w:pPr>
        <w:pStyle w:val="MSNarrativesummariesNormaltextAttendancelisttext"/>
        <w:ind w:left="0"/>
        <w:rPr>
          <w:rFonts w:ascii="Calibri" w:hAnsi="Calibri" w:cs="Calibri"/>
          <w:lang w:val="fr-CA"/>
        </w:rPr>
      </w:pPr>
    </w:p>
    <w:p w14:paraId="111DAB0B" w14:textId="4F59B7F6" w:rsidR="00DD0541" w:rsidRPr="00C862C7" w:rsidRDefault="00DD0541" w:rsidP="00DD0541">
      <w:pPr>
        <w:pStyle w:val="MSNarrativesummariesNormaltextAttendancelisttext"/>
        <w:ind w:left="0"/>
        <w:rPr>
          <w:rFonts w:ascii="Calibri" w:hAnsi="Calibri" w:cs="Calibri"/>
          <w:lang w:val="fr-CA"/>
        </w:rPr>
      </w:pPr>
      <w:r w:rsidRPr="0674556B">
        <w:rPr>
          <w:rFonts w:ascii="Calibri" w:hAnsi="Calibri" w:cs="Calibri"/>
          <w:lang w:val="fr-CA"/>
        </w:rPr>
        <w:t>Un membre a demandé comment accéder au SRV dans les lieux publics en cas de problèmes de connexion Internet. L</w:t>
      </w:r>
      <w:r w:rsidR="009A5990" w:rsidRPr="0674556B">
        <w:rPr>
          <w:rFonts w:ascii="Calibri" w:hAnsi="Calibri" w:cs="Calibri"/>
          <w:lang w:val="fr-CA"/>
        </w:rPr>
        <w:t>’</w:t>
      </w:r>
      <w:r w:rsidRPr="0674556B">
        <w:rPr>
          <w:rFonts w:ascii="Calibri" w:hAnsi="Calibri" w:cs="Calibri"/>
          <w:lang w:val="fr-CA"/>
        </w:rPr>
        <w:t>ACS a expliqué que des discussions sont en cours à ce sujet</w:t>
      </w:r>
      <w:r w:rsidR="00440D61" w:rsidRPr="0674556B">
        <w:rPr>
          <w:rFonts w:ascii="Calibri" w:hAnsi="Calibri" w:cs="Calibri"/>
          <w:lang w:val="fr-CA"/>
        </w:rPr>
        <w:t>.</w:t>
      </w:r>
      <w:r w:rsidR="276C75D4" w:rsidRPr="0674556B">
        <w:rPr>
          <w:rFonts w:ascii="Calibri" w:hAnsi="Calibri" w:cs="Calibri"/>
          <w:lang w:val="fr-CA"/>
        </w:rPr>
        <w:t xml:space="preserve"> </w:t>
      </w:r>
      <w:r w:rsidR="00440D61" w:rsidRPr="0674556B">
        <w:rPr>
          <w:rFonts w:ascii="Calibri" w:hAnsi="Calibri" w:cs="Calibri"/>
          <w:lang w:val="fr-CA"/>
        </w:rPr>
        <w:t>U</w:t>
      </w:r>
      <w:r w:rsidRPr="0674556B">
        <w:rPr>
          <w:rFonts w:ascii="Calibri" w:hAnsi="Calibri" w:cs="Calibri"/>
          <w:lang w:val="fr-CA"/>
        </w:rPr>
        <w:t>ne fois que l</w:t>
      </w:r>
      <w:r w:rsidR="009A5990" w:rsidRPr="0674556B">
        <w:rPr>
          <w:rFonts w:ascii="Calibri" w:hAnsi="Calibri" w:cs="Calibri"/>
          <w:lang w:val="fr-CA"/>
        </w:rPr>
        <w:t>’</w:t>
      </w:r>
      <w:r w:rsidRPr="0674556B">
        <w:rPr>
          <w:rFonts w:ascii="Calibri" w:hAnsi="Calibri" w:cs="Calibri"/>
          <w:lang w:val="fr-CA"/>
        </w:rPr>
        <w:t>ACS aura terminé son processus d</w:t>
      </w:r>
      <w:r w:rsidR="009A5990" w:rsidRPr="0674556B">
        <w:rPr>
          <w:rFonts w:ascii="Calibri" w:hAnsi="Calibri" w:cs="Calibri"/>
          <w:lang w:val="fr-CA"/>
        </w:rPr>
        <w:t>’</w:t>
      </w:r>
      <w:r w:rsidRPr="0674556B">
        <w:rPr>
          <w:rFonts w:ascii="Calibri" w:hAnsi="Calibri" w:cs="Calibri"/>
          <w:lang w:val="fr-CA"/>
        </w:rPr>
        <w:t>appel d</w:t>
      </w:r>
      <w:r w:rsidR="009A5990" w:rsidRPr="0674556B">
        <w:rPr>
          <w:rFonts w:ascii="Calibri" w:hAnsi="Calibri" w:cs="Calibri"/>
          <w:lang w:val="fr-CA"/>
        </w:rPr>
        <w:t>’</w:t>
      </w:r>
      <w:r w:rsidRPr="0674556B">
        <w:rPr>
          <w:rFonts w:ascii="Calibri" w:hAnsi="Calibri" w:cs="Calibri"/>
          <w:lang w:val="fr-CA"/>
        </w:rPr>
        <w:t>offres pour la plateforme, d</w:t>
      </w:r>
      <w:r w:rsidR="009A5990" w:rsidRPr="0674556B">
        <w:rPr>
          <w:rFonts w:ascii="Calibri" w:hAnsi="Calibri" w:cs="Calibri"/>
          <w:lang w:val="fr-CA"/>
        </w:rPr>
        <w:t>’</w:t>
      </w:r>
      <w:r w:rsidRPr="0674556B">
        <w:rPr>
          <w:rFonts w:ascii="Calibri" w:hAnsi="Calibri" w:cs="Calibri"/>
          <w:lang w:val="fr-CA"/>
        </w:rPr>
        <w:t>autres options seront explorées à cet effet.</w:t>
      </w:r>
    </w:p>
    <w:p w14:paraId="13B14A37" w14:textId="77777777" w:rsidR="00166DB4" w:rsidRPr="00C862C7" w:rsidRDefault="00166DB4" w:rsidP="00E82353">
      <w:pPr>
        <w:pStyle w:val="MSNarrativesummariesNormaltextAttendancelisttext"/>
        <w:ind w:left="0"/>
        <w:rPr>
          <w:rFonts w:ascii="Calibri" w:hAnsi="Calibri" w:cs="Calibri"/>
          <w:lang w:val="fr-CA"/>
        </w:rPr>
      </w:pPr>
    </w:p>
    <w:p w14:paraId="1378EE0F" w14:textId="77777777" w:rsidR="00567B59" w:rsidRPr="00C862C7" w:rsidRDefault="00BD61D1" w:rsidP="00E82353">
      <w:pPr>
        <w:pStyle w:val="MSNarrativesummariesNormaltextAttendancelisttext"/>
        <w:ind w:left="0"/>
        <w:rPr>
          <w:rFonts w:ascii="Calibri" w:hAnsi="Calibri" w:cs="Calibri"/>
          <w:b/>
          <w:bCs/>
          <w:i/>
          <w:iCs/>
          <w:lang w:val="fr-CA"/>
        </w:rPr>
      </w:pPr>
      <w:r w:rsidRPr="00C862C7">
        <w:rPr>
          <w:rFonts w:ascii="Calibri" w:hAnsi="Calibri" w:cs="Calibri"/>
          <w:b/>
          <w:bCs/>
          <w:i/>
          <w:iCs/>
          <w:lang w:val="fr-CA"/>
        </w:rPr>
        <w:lastRenderedPageBreak/>
        <w:t>Communications</w:t>
      </w:r>
    </w:p>
    <w:p w14:paraId="21517344" w14:textId="77777777" w:rsidR="009E080C" w:rsidRPr="00C862C7" w:rsidRDefault="009E080C" w:rsidP="00E82353">
      <w:pPr>
        <w:pStyle w:val="MSNarrativesummariesNormaltextAttendancelisttext"/>
        <w:ind w:left="0"/>
        <w:rPr>
          <w:rFonts w:ascii="Calibri" w:hAnsi="Calibri" w:cs="Calibri"/>
          <w:b/>
          <w:bCs/>
          <w:i/>
          <w:iCs/>
          <w:lang w:val="fr-CA"/>
        </w:rPr>
      </w:pPr>
    </w:p>
    <w:p w14:paraId="126B0604" w14:textId="58E70013" w:rsidR="00EE2670" w:rsidRPr="00C862C7" w:rsidRDefault="00EE2670" w:rsidP="00E82353">
      <w:pPr>
        <w:pStyle w:val="MSNarrativesummariesNormaltextAttendancelisttext"/>
        <w:ind w:left="0"/>
        <w:rPr>
          <w:rFonts w:ascii="Calibri" w:hAnsi="Calibri" w:cs="Calibri"/>
          <w:lang w:val="fr-CA"/>
        </w:rPr>
      </w:pPr>
      <w:r w:rsidRPr="00C862C7">
        <w:rPr>
          <w:rFonts w:ascii="Calibri" w:hAnsi="Calibri" w:cs="Calibri"/>
          <w:lang w:val="fr-CA"/>
        </w:rPr>
        <w:t xml:space="preserve">Des </w:t>
      </w:r>
      <w:r w:rsidR="00C00CDF" w:rsidRPr="00C862C7">
        <w:rPr>
          <w:rFonts w:ascii="Calibri" w:hAnsi="Calibri" w:cs="Calibri"/>
          <w:lang w:val="fr-CA"/>
        </w:rPr>
        <w:t>mesures</w:t>
      </w:r>
      <w:r w:rsidRPr="00C862C7">
        <w:rPr>
          <w:rFonts w:ascii="Calibri" w:hAnsi="Calibri" w:cs="Calibri"/>
          <w:lang w:val="fr-CA"/>
        </w:rPr>
        <w:t xml:space="preserve"> de sensibilisation sont déployé</w:t>
      </w:r>
      <w:r w:rsidR="009A5990" w:rsidRPr="00C862C7">
        <w:rPr>
          <w:rFonts w:ascii="Calibri" w:hAnsi="Calibri" w:cs="Calibri"/>
          <w:lang w:val="fr-CA"/>
        </w:rPr>
        <w:t>e</w:t>
      </w:r>
      <w:r w:rsidRPr="00C862C7">
        <w:rPr>
          <w:rFonts w:ascii="Calibri" w:hAnsi="Calibri" w:cs="Calibri"/>
          <w:lang w:val="fr-CA"/>
        </w:rPr>
        <w:t>s auprès des entreprises et des institutions afin de faire connaître le SRV.</w:t>
      </w:r>
    </w:p>
    <w:p w14:paraId="74FEFCDD" w14:textId="77777777" w:rsidR="002F101E" w:rsidRPr="00C862C7" w:rsidRDefault="002F101E" w:rsidP="00E82353">
      <w:pPr>
        <w:pStyle w:val="MSNarrativesummariesNormaltextAttendancelisttext"/>
        <w:ind w:left="0"/>
        <w:rPr>
          <w:rFonts w:ascii="Calibri" w:hAnsi="Calibri" w:cs="Calibri"/>
          <w:lang w:val="fr-CA"/>
        </w:rPr>
      </w:pPr>
    </w:p>
    <w:p w14:paraId="7537AC35" w14:textId="2F64D285" w:rsidR="002F101E" w:rsidRPr="00C862C7" w:rsidRDefault="00320A29" w:rsidP="00E82353">
      <w:pPr>
        <w:pStyle w:val="MSNarrativesummariesNormaltextAttendancelisttext"/>
        <w:ind w:left="0"/>
        <w:rPr>
          <w:rFonts w:ascii="Calibri" w:hAnsi="Calibri" w:cs="Calibri"/>
          <w:b/>
          <w:bCs/>
          <w:i/>
          <w:iCs/>
          <w:lang w:val="fr-CA"/>
        </w:rPr>
      </w:pPr>
      <w:r w:rsidRPr="00C862C7">
        <w:rPr>
          <w:rFonts w:ascii="Calibri" w:hAnsi="Calibri" w:cs="Calibri"/>
          <w:b/>
          <w:bCs/>
          <w:i/>
          <w:iCs/>
          <w:lang w:val="fr-CA"/>
        </w:rPr>
        <w:t>Système de notification des appels</w:t>
      </w:r>
    </w:p>
    <w:p w14:paraId="73D66C41" w14:textId="77777777" w:rsidR="009E080C" w:rsidRPr="00C862C7" w:rsidRDefault="009E080C" w:rsidP="00E82353">
      <w:pPr>
        <w:pStyle w:val="MSNarrativesummariesNormaltextAttendancelisttext"/>
        <w:ind w:left="0"/>
        <w:rPr>
          <w:rFonts w:ascii="Calibri" w:hAnsi="Calibri" w:cs="Calibri"/>
          <w:b/>
          <w:bCs/>
          <w:i/>
          <w:iCs/>
          <w:lang w:val="fr-CA"/>
        </w:rPr>
      </w:pPr>
    </w:p>
    <w:p w14:paraId="720B6986" w14:textId="15B100B5" w:rsidR="00EE2670" w:rsidRPr="00C862C7" w:rsidRDefault="00625983" w:rsidP="00E82353">
      <w:pPr>
        <w:pStyle w:val="MSNarrativesummariesNormaltextAttendancelisttext"/>
        <w:ind w:left="0"/>
        <w:rPr>
          <w:rFonts w:ascii="Calibri" w:hAnsi="Calibri" w:cs="Calibri"/>
          <w:lang w:val="fr-CA"/>
        </w:rPr>
      </w:pPr>
      <w:r w:rsidRPr="00C862C7">
        <w:rPr>
          <w:rFonts w:ascii="Calibri" w:hAnsi="Calibri" w:cs="Calibri"/>
          <w:lang w:val="fr-CA"/>
        </w:rPr>
        <w:t xml:space="preserve">Le CRTC a demandé à l’ACS de mettre en place un dispositif permettant d’aviser les utilisateurs sourds des appels SRV entrants. </w:t>
      </w:r>
      <w:r w:rsidR="001B6834" w:rsidRPr="00BB1987">
        <w:rPr>
          <w:rFonts w:ascii="Calibri" w:hAnsi="Calibri" w:cs="Calibri"/>
          <w:lang w:val="fr-CA"/>
        </w:rPr>
        <w:t>L</w:t>
      </w:r>
      <w:r w:rsidR="001B6834">
        <w:rPr>
          <w:rFonts w:ascii="Calibri" w:hAnsi="Calibri" w:cs="Calibri"/>
          <w:lang w:val="fr-CA"/>
        </w:rPr>
        <w:t>’utilisation</w:t>
      </w:r>
      <w:r w:rsidR="00190F3F">
        <w:rPr>
          <w:rFonts w:ascii="Calibri" w:hAnsi="Calibri" w:cs="Calibri"/>
          <w:lang w:val="fr-CA"/>
        </w:rPr>
        <w:t xml:space="preserve"> d’un</w:t>
      </w:r>
      <w:r w:rsidR="00665679">
        <w:rPr>
          <w:rFonts w:ascii="Calibri" w:hAnsi="Calibri" w:cs="Calibri"/>
          <w:lang w:val="fr-CA"/>
        </w:rPr>
        <w:t xml:space="preserve"> dispositif lumineux clignotant</w:t>
      </w:r>
      <w:r w:rsidRPr="00BB1987">
        <w:rPr>
          <w:rFonts w:ascii="Calibri" w:hAnsi="Calibri" w:cs="Calibri"/>
          <w:lang w:val="fr-CA"/>
        </w:rPr>
        <w:t xml:space="preserve"> </w:t>
      </w:r>
      <w:r w:rsidR="00665679">
        <w:rPr>
          <w:rFonts w:ascii="Calibri" w:hAnsi="Calibri" w:cs="Calibri"/>
          <w:lang w:val="fr-CA"/>
        </w:rPr>
        <w:t>(</w:t>
      </w:r>
      <w:proofErr w:type="spellStart"/>
      <w:r w:rsidRPr="00BB1987">
        <w:rPr>
          <w:rFonts w:ascii="Calibri" w:hAnsi="Calibri" w:cs="Calibri"/>
          <w:lang w:val="fr-CA"/>
        </w:rPr>
        <w:t>Blink</w:t>
      </w:r>
      <w:proofErr w:type="spellEnd"/>
      <w:r w:rsidRPr="00BB1987">
        <w:rPr>
          <w:rFonts w:ascii="Calibri" w:hAnsi="Calibri" w:cs="Calibri"/>
          <w:lang w:val="fr-CA"/>
        </w:rPr>
        <w:t xml:space="preserve"> Light</w:t>
      </w:r>
      <w:r w:rsidR="00665679">
        <w:rPr>
          <w:rFonts w:ascii="Calibri" w:hAnsi="Calibri" w:cs="Calibri"/>
          <w:lang w:val="fr-CA"/>
        </w:rPr>
        <w:t>)</w:t>
      </w:r>
      <w:r w:rsidR="00190F3F">
        <w:rPr>
          <w:rFonts w:ascii="Calibri" w:hAnsi="Calibri" w:cs="Calibri"/>
          <w:lang w:val="fr-CA"/>
        </w:rPr>
        <w:t xml:space="preserve"> ainsi </w:t>
      </w:r>
      <w:r w:rsidR="003A1970">
        <w:rPr>
          <w:rFonts w:ascii="Calibri" w:hAnsi="Calibri" w:cs="Calibri"/>
          <w:lang w:val="fr-CA"/>
        </w:rPr>
        <w:t>que</w:t>
      </w:r>
      <w:r w:rsidR="003A1970" w:rsidRPr="00C862C7">
        <w:rPr>
          <w:rFonts w:ascii="Calibri" w:hAnsi="Calibri" w:cs="Calibri"/>
          <w:lang w:val="fr-CA"/>
        </w:rPr>
        <w:t xml:space="preserve"> d’autres</w:t>
      </w:r>
      <w:r w:rsidRPr="00C862C7">
        <w:rPr>
          <w:rFonts w:ascii="Calibri" w:hAnsi="Calibri" w:cs="Calibri"/>
          <w:lang w:val="fr-CA"/>
        </w:rPr>
        <w:t xml:space="preserve"> options</w:t>
      </w:r>
      <w:r w:rsidR="009C5E19">
        <w:rPr>
          <w:rFonts w:ascii="Calibri" w:hAnsi="Calibri" w:cs="Calibri"/>
          <w:lang w:val="fr-CA"/>
        </w:rPr>
        <w:t xml:space="preserve"> sont</w:t>
      </w:r>
      <w:r w:rsidRPr="00C862C7">
        <w:rPr>
          <w:rFonts w:ascii="Calibri" w:hAnsi="Calibri" w:cs="Calibri"/>
          <w:lang w:val="fr-CA"/>
        </w:rPr>
        <w:t xml:space="preserve"> actuellement à l’étude afin </w:t>
      </w:r>
      <w:r w:rsidR="00D4350A">
        <w:rPr>
          <w:rFonts w:ascii="Calibri" w:hAnsi="Calibri" w:cs="Calibri"/>
          <w:lang w:val="fr-CA"/>
        </w:rPr>
        <w:t>d’</w:t>
      </w:r>
      <w:r w:rsidRPr="00C862C7">
        <w:rPr>
          <w:rFonts w:ascii="Calibri" w:hAnsi="Calibri" w:cs="Calibri"/>
          <w:lang w:val="fr-CA"/>
        </w:rPr>
        <w:t>évaluer l</w:t>
      </w:r>
      <w:r w:rsidR="00CA7038">
        <w:rPr>
          <w:rFonts w:ascii="Calibri" w:hAnsi="Calibri" w:cs="Calibri"/>
          <w:lang w:val="fr-CA"/>
        </w:rPr>
        <w:t>eur</w:t>
      </w:r>
      <w:r w:rsidRPr="00C862C7">
        <w:rPr>
          <w:rFonts w:ascii="Calibri" w:hAnsi="Calibri" w:cs="Calibri"/>
          <w:lang w:val="fr-CA"/>
        </w:rPr>
        <w:t xml:space="preserve"> compatibilité avec le système SRV. Ce projet sera mis en œuvre après la conclusion de l’appel d’offres. L’ACS a indiqué que toute </w:t>
      </w:r>
      <w:r w:rsidRPr="006054E0">
        <w:rPr>
          <w:rFonts w:ascii="Calibri" w:hAnsi="Calibri" w:cs="Calibri"/>
          <w:lang w:val="fr-CA"/>
        </w:rPr>
        <w:t>partie</w:t>
      </w:r>
      <w:r w:rsidRPr="00C862C7">
        <w:rPr>
          <w:rFonts w:ascii="Calibri" w:hAnsi="Calibri" w:cs="Calibri"/>
          <w:lang w:val="fr-CA"/>
        </w:rPr>
        <w:t xml:space="preserve"> intéressée devra communiquer avec elle pour obtenir ce dispositif d’alerte.</w:t>
      </w:r>
    </w:p>
    <w:p w14:paraId="26E7206F" w14:textId="77777777" w:rsidR="00166DB4" w:rsidRPr="00C862C7" w:rsidRDefault="00166DB4" w:rsidP="00E82353">
      <w:pPr>
        <w:pStyle w:val="MSNarrativesummariesNormaltextAttendancelisttext"/>
        <w:ind w:left="0"/>
        <w:rPr>
          <w:rFonts w:ascii="Calibri" w:hAnsi="Calibri" w:cs="Calibri"/>
          <w:lang w:val="fr-CA"/>
        </w:rPr>
      </w:pPr>
    </w:p>
    <w:p w14:paraId="320AADAF" w14:textId="541545C1" w:rsidR="003550C3" w:rsidRPr="00C862C7" w:rsidRDefault="003550C3" w:rsidP="003550C3">
      <w:pPr>
        <w:pStyle w:val="MSNarrativesummariesNormaltextAttendancelisttext"/>
        <w:ind w:left="0"/>
        <w:rPr>
          <w:rFonts w:ascii="Calibri" w:hAnsi="Calibri" w:cs="Calibri"/>
          <w:lang w:val="fr-CA"/>
        </w:rPr>
      </w:pPr>
      <w:r w:rsidRPr="00C862C7">
        <w:rPr>
          <w:rFonts w:ascii="Calibri" w:hAnsi="Calibri" w:cs="Calibri"/>
          <w:b/>
          <w:bCs/>
          <w:i/>
          <w:iCs/>
          <w:lang w:val="fr-CA"/>
        </w:rPr>
        <w:t xml:space="preserve">Questions et discussion en groupe </w:t>
      </w:r>
      <w:r w:rsidR="009A5990" w:rsidRPr="00C862C7">
        <w:rPr>
          <w:rFonts w:ascii="Calibri" w:hAnsi="Calibri" w:cs="Calibri"/>
          <w:b/>
          <w:bCs/>
          <w:i/>
          <w:iCs/>
          <w:lang w:val="fr-CA"/>
        </w:rPr>
        <w:t>—</w:t>
      </w:r>
      <w:r w:rsidRPr="00C862C7">
        <w:rPr>
          <w:rFonts w:ascii="Calibri" w:hAnsi="Calibri" w:cs="Calibri"/>
          <w:b/>
          <w:bCs/>
          <w:i/>
          <w:iCs/>
          <w:lang w:val="fr-CA"/>
        </w:rPr>
        <w:t xml:space="preserve"> Examen de la nouvelle politique réglementaire de l</w:t>
      </w:r>
      <w:r w:rsidR="009A5990" w:rsidRPr="00C862C7">
        <w:rPr>
          <w:rFonts w:ascii="Calibri" w:hAnsi="Calibri" w:cs="Calibri"/>
          <w:b/>
          <w:bCs/>
          <w:i/>
          <w:iCs/>
          <w:lang w:val="fr-CA"/>
        </w:rPr>
        <w:t>’</w:t>
      </w:r>
      <w:r w:rsidRPr="00C862C7">
        <w:rPr>
          <w:rFonts w:ascii="Calibri" w:hAnsi="Calibri" w:cs="Calibri"/>
          <w:b/>
          <w:bCs/>
          <w:i/>
          <w:iCs/>
          <w:lang w:val="fr-CA"/>
        </w:rPr>
        <w:t>ACS</w:t>
      </w:r>
    </w:p>
    <w:p w14:paraId="5EB5DD47" w14:textId="77777777" w:rsidR="003550C3" w:rsidRPr="00C862C7" w:rsidRDefault="003550C3" w:rsidP="003550C3">
      <w:pPr>
        <w:pStyle w:val="MSNarrativesummariesNormaltextAttendancelisttext"/>
        <w:rPr>
          <w:rFonts w:ascii="Calibri" w:hAnsi="Calibri" w:cs="Calibri"/>
          <w:lang w:val="fr-CA"/>
        </w:rPr>
      </w:pPr>
    </w:p>
    <w:p w14:paraId="01F6CA4F" w14:textId="7E2FDB56" w:rsidR="003550C3" w:rsidRPr="00C862C7" w:rsidRDefault="003550C3" w:rsidP="003550C3">
      <w:pPr>
        <w:pStyle w:val="MSNarrativesummariesNormaltextAttendancelisttext"/>
        <w:ind w:left="0"/>
        <w:rPr>
          <w:rFonts w:ascii="Calibri" w:hAnsi="Calibri" w:cs="Calibri"/>
          <w:lang w:val="fr-CA"/>
        </w:rPr>
      </w:pPr>
      <w:r w:rsidRPr="00C862C7">
        <w:rPr>
          <w:rFonts w:ascii="Calibri" w:hAnsi="Calibri" w:cs="Calibri"/>
          <w:b/>
          <w:bCs/>
          <w:i/>
          <w:iCs/>
          <w:lang w:val="fr-CA"/>
        </w:rPr>
        <w:t>Question</w:t>
      </w:r>
      <w:r w:rsidR="009A5990" w:rsidRPr="00C862C7">
        <w:rPr>
          <w:rFonts w:ascii="Calibri" w:hAnsi="Calibri" w:cs="Calibri"/>
          <w:b/>
          <w:bCs/>
          <w:i/>
          <w:iCs/>
          <w:lang w:val="fr-CA"/>
        </w:rPr>
        <w:t> </w:t>
      </w:r>
      <w:r w:rsidRPr="00C862C7">
        <w:rPr>
          <w:rFonts w:ascii="Calibri" w:hAnsi="Calibri" w:cs="Calibri"/>
          <w:b/>
          <w:bCs/>
          <w:i/>
          <w:iCs/>
          <w:lang w:val="fr-CA"/>
        </w:rPr>
        <w:t>1</w:t>
      </w:r>
      <w:r w:rsidR="009A5990" w:rsidRPr="00C862C7">
        <w:rPr>
          <w:rFonts w:ascii="Calibri" w:hAnsi="Calibri" w:cs="Calibri"/>
          <w:b/>
          <w:bCs/>
          <w:i/>
          <w:iCs/>
          <w:lang w:val="fr-CA"/>
        </w:rPr>
        <w:t> </w:t>
      </w:r>
      <w:r w:rsidRPr="00C862C7">
        <w:rPr>
          <w:rFonts w:ascii="Calibri" w:hAnsi="Calibri" w:cs="Calibri"/>
          <w:b/>
          <w:bCs/>
          <w:i/>
          <w:iCs/>
          <w:lang w:val="fr-CA"/>
        </w:rPr>
        <w:t>: Comment l</w:t>
      </w:r>
      <w:r w:rsidR="009A5990" w:rsidRPr="00C862C7">
        <w:rPr>
          <w:rFonts w:ascii="Calibri" w:hAnsi="Calibri" w:cs="Calibri"/>
          <w:b/>
          <w:bCs/>
          <w:i/>
          <w:iCs/>
          <w:lang w:val="fr-CA"/>
        </w:rPr>
        <w:t>’</w:t>
      </w:r>
      <w:r w:rsidRPr="00C862C7">
        <w:rPr>
          <w:rFonts w:ascii="Calibri" w:hAnsi="Calibri" w:cs="Calibri"/>
          <w:b/>
          <w:bCs/>
          <w:i/>
          <w:iCs/>
          <w:lang w:val="fr-CA"/>
        </w:rPr>
        <w:t>ACS devrait-il informer les utilisateurs des pannes prévues?</w:t>
      </w:r>
    </w:p>
    <w:p w14:paraId="73BBE02F" w14:textId="77777777" w:rsidR="003550C3" w:rsidRPr="00C862C7" w:rsidRDefault="003550C3" w:rsidP="003550C3">
      <w:pPr>
        <w:pStyle w:val="MSNarrativesummariesNormaltextAttendancelisttext"/>
        <w:rPr>
          <w:rFonts w:ascii="Calibri" w:hAnsi="Calibri" w:cs="Calibri"/>
          <w:lang w:val="fr-CA"/>
        </w:rPr>
      </w:pPr>
    </w:p>
    <w:p w14:paraId="099460B8" w14:textId="2ADB63E1" w:rsidR="003550C3" w:rsidRPr="00C862C7" w:rsidRDefault="00723037" w:rsidP="003550C3">
      <w:pPr>
        <w:pStyle w:val="MSNarrativesummariesNormaltextAttendancelisttext"/>
        <w:ind w:left="0"/>
        <w:rPr>
          <w:rFonts w:ascii="Calibri" w:hAnsi="Calibri" w:cs="Calibri"/>
          <w:lang w:val="fr-CA"/>
        </w:rPr>
      </w:pPr>
      <w:r w:rsidRPr="00C862C7">
        <w:rPr>
          <w:rFonts w:ascii="Calibri" w:hAnsi="Calibri" w:cs="Calibri"/>
          <w:lang w:val="fr-CA"/>
        </w:rPr>
        <w:t>Un membre a suggéré d’envoyer une notification avant toute panne prévue afin que les utilisateurs du SRV puissent s’organiser en conséquence. Un autre membre a recommandé que ces messages soient transmis à plusieurs reprises.</w:t>
      </w:r>
    </w:p>
    <w:p w14:paraId="2D436378" w14:textId="77777777" w:rsidR="00592B00" w:rsidRPr="00C862C7" w:rsidRDefault="00592B00" w:rsidP="00E82353">
      <w:pPr>
        <w:pStyle w:val="MSNarrativesummariesNormaltextAttendancelisttext"/>
        <w:ind w:left="0"/>
        <w:rPr>
          <w:rFonts w:ascii="Calibri" w:hAnsi="Calibri" w:cs="Calibri"/>
          <w:lang w:val="fr-CA"/>
        </w:rPr>
      </w:pPr>
    </w:p>
    <w:p w14:paraId="74993A54" w14:textId="28E782FE" w:rsidR="008F18AA" w:rsidRPr="00C862C7" w:rsidRDefault="008F18AA" w:rsidP="008F18AA">
      <w:pPr>
        <w:pStyle w:val="MSNarrativesummariesNormaltextAttendancelisttext"/>
        <w:ind w:left="0"/>
        <w:rPr>
          <w:rFonts w:ascii="Calibri" w:hAnsi="Calibri" w:cs="Calibri"/>
          <w:b/>
          <w:bCs/>
          <w:lang w:val="fr-CA"/>
        </w:rPr>
      </w:pPr>
      <w:r w:rsidRPr="00C862C7">
        <w:rPr>
          <w:rFonts w:ascii="Calibri" w:hAnsi="Calibri" w:cs="Calibri"/>
          <w:b/>
          <w:bCs/>
          <w:i/>
          <w:iCs/>
          <w:lang w:val="fr-CA"/>
        </w:rPr>
        <w:t>Question</w:t>
      </w:r>
      <w:r w:rsidR="009A5990" w:rsidRPr="00C862C7">
        <w:rPr>
          <w:rFonts w:ascii="Calibri" w:hAnsi="Calibri" w:cs="Calibri"/>
          <w:b/>
          <w:bCs/>
          <w:i/>
          <w:iCs/>
          <w:lang w:val="fr-CA"/>
        </w:rPr>
        <w:t> </w:t>
      </w:r>
      <w:r w:rsidRPr="00C862C7">
        <w:rPr>
          <w:rFonts w:ascii="Calibri" w:hAnsi="Calibri" w:cs="Calibri"/>
          <w:b/>
          <w:bCs/>
          <w:i/>
          <w:iCs/>
          <w:lang w:val="fr-CA"/>
        </w:rPr>
        <w:t>2</w:t>
      </w:r>
      <w:r w:rsidR="009A5990" w:rsidRPr="00C862C7">
        <w:rPr>
          <w:rFonts w:ascii="Calibri" w:hAnsi="Calibri" w:cs="Calibri"/>
          <w:b/>
          <w:bCs/>
          <w:i/>
          <w:iCs/>
          <w:lang w:val="fr-CA"/>
        </w:rPr>
        <w:t> </w:t>
      </w:r>
      <w:r w:rsidRPr="00C862C7">
        <w:rPr>
          <w:rFonts w:ascii="Calibri" w:hAnsi="Calibri" w:cs="Calibri"/>
          <w:b/>
          <w:bCs/>
          <w:i/>
          <w:iCs/>
          <w:lang w:val="fr-CA"/>
        </w:rPr>
        <w:t>: Comment l</w:t>
      </w:r>
      <w:r w:rsidR="009A5990" w:rsidRPr="00C862C7">
        <w:rPr>
          <w:rFonts w:ascii="Calibri" w:hAnsi="Calibri" w:cs="Calibri"/>
          <w:b/>
          <w:bCs/>
          <w:i/>
          <w:iCs/>
          <w:lang w:val="fr-CA"/>
        </w:rPr>
        <w:t>’</w:t>
      </w:r>
      <w:r w:rsidRPr="00C862C7">
        <w:rPr>
          <w:rFonts w:ascii="Calibri" w:hAnsi="Calibri" w:cs="Calibri"/>
          <w:b/>
          <w:bCs/>
          <w:i/>
          <w:iCs/>
          <w:lang w:val="fr-CA"/>
        </w:rPr>
        <w:t>ACS devrait-</w:t>
      </w:r>
      <w:r w:rsidR="00AB7BA2" w:rsidRPr="00C862C7">
        <w:rPr>
          <w:rFonts w:ascii="Calibri" w:hAnsi="Calibri" w:cs="Calibri"/>
          <w:b/>
          <w:bCs/>
          <w:i/>
          <w:iCs/>
          <w:lang w:val="fr-CA"/>
        </w:rPr>
        <w:t>il</w:t>
      </w:r>
      <w:r w:rsidRPr="00C862C7">
        <w:rPr>
          <w:rFonts w:ascii="Calibri" w:hAnsi="Calibri" w:cs="Calibri"/>
          <w:b/>
          <w:bCs/>
          <w:i/>
          <w:iCs/>
          <w:lang w:val="fr-CA"/>
        </w:rPr>
        <w:t xml:space="preserve"> informer les utilisateurs des </w:t>
      </w:r>
      <w:r w:rsidR="00AB7BA2" w:rsidRPr="00C862C7">
        <w:rPr>
          <w:rFonts w:ascii="Calibri" w:hAnsi="Calibri" w:cs="Calibri"/>
          <w:b/>
          <w:bCs/>
          <w:i/>
          <w:iCs/>
          <w:lang w:val="fr-CA"/>
        </w:rPr>
        <w:t>pannes</w:t>
      </w:r>
      <w:r w:rsidRPr="00C862C7">
        <w:rPr>
          <w:rFonts w:ascii="Calibri" w:hAnsi="Calibri" w:cs="Calibri"/>
          <w:b/>
          <w:bCs/>
          <w:i/>
          <w:iCs/>
          <w:lang w:val="fr-CA"/>
        </w:rPr>
        <w:t xml:space="preserve"> imprévues?</w:t>
      </w:r>
    </w:p>
    <w:p w14:paraId="355FB109" w14:textId="77777777" w:rsidR="008F18AA" w:rsidRPr="00C862C7" w:rsidRDefault="008F18AA" w:rsidP="008F18AA">
      <w:pPr>
        <w:pStyle w:val="MSNarrativesummariesNormaltextAttendancelisttext"/>
        <w:rPr>
          <w:rFonts w:ascii="Calibri" w:hAnsi="Calibri" w:cs="Calibri"/>
          <w:lang w:val="fr-CA"/>
        </w:rPr>
      </w:pPr>
    </w:p>
    <w:p w14:paraId="33177E50" w14:textId="79162C67" w:rsidR="008F18AA" w:rsidRPr="00C862C7" w:rsidRDefault="00C13B81" w:rsidP="008F18AA">
      <w:pPr>
        <w:pStyle w:val="MSNarrativesummariesNormaltextAttendancelisttext"/>
        <w:ind w:left="0"/>
        <w:rPr>
          <w:rFonts w:ascii="Calibri" w:hAnsi="Calibri" w:cs="Calibri"/>
          <w:lang w:val="fr-CA"/>
        </w:rPr>
      </w:pPr>
      <w:r w:rsidRPr="00C862C7">
        <w:rPr>
          <w:rFonts w:ascii="Calibri" w:hAnsi="Calibri" w:cs="Calibri"/>
          <w:lang w:val="fr-CA"/>
        </w:rPr>
        <w:t>Un membre a suggéré d’intégrer à l’application SRV un système de notification semblable à une alerte de type «</w:t>
      </w:r>
      <w:r w:rsidR="009A5990" w:rsidRPr="00C862C7">
        <w:rPr>
          <w:rFonts w:ascii="Calibri" w:hAnsi="Calibri" w:cs="Calibri"/>
          <w:lang w:val="fr-CA"/>
        </w:rPr>
        <w:t> </w:t>
      </w:r>
      <w:r w:rsidRPr="00C862C7">
        <w:rPr>
          <w:rFonts w:ascii="Calibri" w:hAnsi="Calibri" w:cs="Calibri"/>
          <w:lang w:val="fr-CA"/>
        </w:rPr>
        <w:t>Alerte Amber</w:t>
      </w:r>
      <w:r w:rsidR="009A5990" w:rsidRPr="00C862C7">
        <w:rPr>
          <w:rFonts w:ascii="Calibri" w:hAnsi="Calibri" w:cs="Calibri"/>
          <w:lang w:val="fr-CA"/>
        </w:rPr>
        <w:t> </w:t>
      </w:r>
      <w:r w:rsidRPr="00C862C7">
        <w:rPr>
          <w:rFonts w:ascii="Calibri" w:hAnsi="Calibri" w:cs="Calibri"/>
          <w:lang w:val="fr-CA"/>
        </w:rPr>
        <w:t>», avec une présentation visuelle adaptée et accessible aux personnes sourdes-aveugles.</w:t>
      </w:r>
    </w:p>
    <w:p w14:paraId="275586F3" w14:textId="77777777" w:rsidR="008F18AA" w:rsidRPr="00C862C7" w:rsidRDefault="008F18AA" w:rsidP="008F18AA">
      <w:pPr>
        <w:pStyle w:val="MSNarrativesummariesNormaltextAttendancelisttext"/>
        <w:rPr>
          <w:rFonts w:ascii="Calibri" w:hAnsi="Calibri" w:cs="Calibri"/>
          <w:lang w:val="fr-CA"/>
        </w:rPr>
      </w:pPr>
    </w:p>
    <w:p w14:paraId="1726E17C" w14:textId="7426D1B7" w:rsidR="008F18AA" w:rsidRPr="00C862C7" w:rsidRDefault="00911DBF" w:rsidP="008F18AA">
      <w:pPr>
        <w:pStyle w:val="MSNarrativesummariesNormaltextAttendancelisttext"/>
        <w:ind w:left="0"/>
        <w:rPr>
          <w:rFonts w:ascii="Calibri" w:hAnsi="Calibri" w:cs="Calibri"/>
          <w:lang w:val="fr-CA"/>
        </w:rPr>
      </w:pPr>
      <w:r w:rsidRPr="00C862C7">
        <w:rPr>
          <w:rFonts w:ascii="Calibri" w:hAnsi="Calibri" w:cs="Calibri"/>
          <w:lang w:val="fr-CA"/>
        </w:rPr>
        <w:t xml:space="preserve">Un membre a suggéré de faire des tests de type alerte d’urgence pour le message de panne plusieurs fois par an, afin que les utilisateurs </w:t>
      </w:r>
      <w:r w:rsidR="00C12060">
        <w:rPr>
          <w:rFonts w:ascii="Calibri" w:hAnsi="Calibri" w:cs="Calibri"/>
          <w:lang w:val="fr-CA"/>
        </w:rPr>
        <w:t>soient sensibilisés.</w:t>
      </w:r>
    </w:p>
    <w:p w14:paraId="49A51748" w14:textId="77777777" w:rsidR="008F18AA" w:rsidRPr="00C862C7" w:rsidRDefault="008F18AA" w:rsidP="008F18AA">
      <w:pPr>
        <w:pStyle w:val="MSNarrativesummariesNormaltextAttendancelisttext"/>
        <w:rPr>
          <w:rFonts w:ascii="Calibri" w:hAnsi="Calibri" w:cs="Calibri"/>
          <w:lang w:val="fr-CA"/>
        </w:rPr>
      </w:pPr>
    </w:p>
    <w:p w14:paraId="5D7AF8B3" w14:textId="3A3B9A7A" w:rsidR="008F18AA" w:rsidRPr="00C862C7" w:rsidRDefault="008F18AA" w:rsidP="008F18AA">
      <w:pPr>
        <w:pStyle w:val="MSNarrativesummariesNormaltextAttendancelisttext"/>
        <w:ind w:left="0"/>
        <w:rPr>
          <w:rFonts w:ascii="Calibri" w:hAnsi="Calibri" w:cs="Calibri"/>
          <w:lang w:val="fr-CA"/>
        </w:rPr>
      </w:pPr>
      <w:r w:rsidRPr="00C862C7">
        <w:rPr>
          <w:rFonts w:ascii="Calibri" w:hAnsi="Calibri" w:cs="Calibri"/>
          <w:lang w:val="fr-CA"/>
        </w:rPr>
        <w:t>Un membre a suggéré qu</w:t>
      </w:r>
      <w:r w:rsidR="009A5990" w:rsidRPr="00C862C7">
        <w:rPr>
          <w:rFonts w:ascii="Calibri" w:hAnsi="Calibri" w:cs="Calibri"/>
          <w:lang w:val="fr-CA"/>
        </w:rPr>
        <w:t>’</w:t>
      </w:r>
      <w:r w:rsidRPr="00C862C7">
        <w:rPr>
          <w:rFonts w:ascii="Calibri" w:hAnsi="Calibri" w:cs="Calibri"/>
          <w:lang w:val="fr-CA"/>
        </w:rPr>
        <w:t xml:space="preserve">une alerte automatique par </w:t>
      </w:r>
      <w:r w:rsidR="00C13B81" w:rsidRPr="00C862C7">
        <w:rPr>
          <w:rFonts w:ascii="Calibri" w:hAnsi="Calibri" w:cs="Calibri"/>
          <w:lang w:val="fr-CA"/>
        </w:rPr>
        <w:t xml:space="preserve">message </w:t>
      </w:r>
      <w:r w:rsidRPr="007519FB">
        <w:rPr>
          <w:rFonts w:ascii="Calibri" w:hAnsi="Calibri" w:cs="Calibri"/>
          <w:lang w:val="fr-CA"/>
        </w:rPr>
        <w:t>texte</w:t>
      </w:r>
      <w:r w:rsidRPr="00C862C7">
        <w:rPr>
          <w:rFonts w:ascii="Calibri" w:hAnsi="Calibri" w:cs="Calibri"/>
          <w:lang w:val="fr-CA"/>
        </w:rPr>
        <w:t xml:space="preserve"> avec une notification par courriel et Facebook serait probablement plus efficace. </w:t>
      </w:r>
    </w:p>
    <w:p w14:paraId="51A3D92C" w14:textId="77777777" w:rsidR="008F18AA" w:rsidRPr="00C862C7" w:rsidRDefault="008F18AA" w:rsidP="008F18AA">
      <w:pPr>
        <w:pStyle w:val="MSNarrativesummariesNormaltextAttendancelisttext"/>
        <w:rPr>
          <w:rFonts w:ascii="Calibri" w:hAnsi="Calibri" w:cs="Calibri"/>
          <w:lang w:val="fr-CA"/>
        </w:rPr>
      </w:pPr>
    </w:p>
    <w:p w14:paraId="15CF4747" w14:textId="445F4A71" w:rsidR="008F18AA" w:rsidRPr="00C862C7" w:rsidRDefault="008F18AA" w:rsidP="008F18AA">
      <w:pPr>
        <w:pStyle w:val="MSNarrativesummariesNormaltextAttendancelisttext"/>
        <w:ind w:left="0"/>
        <w:rPr>
          <w:rFonts w:ascii="Calibri" w:hAnsi="Calibri" w:cs="Calibri"/>
          <w:lang w:val="fr-CA"/>
        </w:rPr>
      </w:pPr>
      <w:r w:rsidRPr="00C862C7">
        <w:rPr>
          <w:rFonts w:ascii="Calibri" w:hAnsi="Calibri" w:cs="Calibri"/>
          <w:lang w:val="fr-CA"/>
        </w:rPr>
        <w:t xml:space="preserve">Un membre a suggéré un portail distinct pour consulter les </w:t>
      </w:r>
      <w:r w:rsidR="00C13B81" w:rsidRPr="00C862C7">
        <w:rPr>
          <w:rFonts w:ascii="Calibri" w:hAnsi="Calibri" w:cs="Calibri"/>
          <w:lang w:val="fr-CA"/>
        </w:rPr>
        <w:t>pannes</w:t>
      </w:r>
      <w:r w:rsidRPr="00C862C7">
        <w:rPr>
          <w:rFonts w:ascii="Calibri" w:hAnsi="Calibri" w:cs="Calibri"/>
          <w:lang w:val="fr-CA"/>
        </w:rPr>
        <w:t>.</w:t>
      </w:r>
    </w:p>
    <w:p w14:paraId="4BEE1D8C" w14:textId="77777777" w:rsidR="008F18AA" w:rsidRPr="00C862C7" w:rsidRDefault="008F18AA" w:rsidP="008F18AA">
      <w:pPr>
        <w:pStyle w:val="MSNarrativesummariesNormaltextAttendancelisttext"/>
        <w:rPr>
          <w:rFonts w:ascii="Calibri" w:hAnsi="Calibri" w:cs="Calibri"/>
          <w:lang w:val="fr-CA"/>
        </w:rPr>
      </w:pPr>
    </w:p>
    <w:p w14:paraId="08F06AE4" w14:textId="78DC4418" w:rsidR="008F18AA" w:rsidRPr="00C862C7" w:rsidRDefault="00911DBF" w:rsidP="008F18AA">
      <w:pPr>
        <w:pStyle w:val="MSNarrativesummariesNormaltextAttendancelisttext"/>
        <w:ind w:left="0"/>
        <w:rPr>
          <w:rFonts w:ascii="Calibri" w:hAnsi="Calibri" w:cs="Calibri"/>
          <w:lang w:val="fr-CA"/>
        </w:rPr>
      </w:pPr>
      <w:r w:rsidRPr="00C862C7">
        <w:rPr>
          <w:rFonts w:ascii="Calibri" w:hAnsi="Calibri" w:cs="Calibri"/>
          <w:lang w:val="fr-CA"/>
        </w:rPr>
        <w:t>Un membre a proposé de diffuser, sur les réseaux sociaux, un message de type «</w:t>
      </w:r>
      <w:r w:rsidR="009A5990" w:rsidRPr="00C862C7">
        <w:rPr>
          <w:rFonts w:ascii="Calibri" w:hAnsi="Calibri" w:cs="Calibri"/>
          <w:lang w:val="fr-CA"/>
        </w:rPr>
        <w:t> </w:t>
      </w:r>
      <w:r w:rsidRPr="00C862C7">
        <w:rPr>
          <w:rFonts w:ascii="Calibri" w:hAnsi="Calibri" w:cs="Calibri"/>
          <w:lang w:val="fr-CA"/>
        </w:rPr>
        <w:t>Alerte Amber</w:t>
      </w:r>
      <w:r w:rsidR="009A5990" w:rsidRPr="00C862C7">
        <w:rPr>
          <w:rFonts w:ascii="Calibri" w:hAnsi="Calibri" w:cs="Calibri"/>
          <w:lang w:val="fr-CA"/>
        </w:rPr>
        <w:t> </w:t>
      </w:r>
      <w:r w:rsidRPr="00C862C7">
        <w:rPr>
          <w:rFonts w:ascii="Calibri" w:hAnsi="Calibri" w:cs="Calibri"/>
          <w:lang w:val="fr-CA"/>
        </w:rPr>
        <w:t xml:space="preserve">» en ASL et en LSQ, en collaboration avec des organisations </w:t>
      </w:r>
      <w:r w:rsidR="00D17F78" w:rsidRPr="008F75F5">
        <w:rPr>
          <w:rFonts w:ascii="Calibri" w:hAnsi="Calibri" w:cs="Calibri"/>
          <w:lang w:val="fr-CA"/>
        </w:rPr>
        <w:t>impliquées</w:t>
      </w:r>
      <w:r w:rsidR="00D17F78">
        <w:rPr>
          <w:rFonts w:ascii="Calibri" w:hAnsi="Calibri" w:cs="Calibri"/>
          <w:lang w:val="fr-CA"/>
        </w:rPr>
        <w:t xml:space="preserve"> aup</w:t>
      </w:r>
      <w:r w:rsidR="008F75F5">
        <w:rPr>
          <w:rFonts w:ascii="Calibri" w:hAnsi="Calibri" w:cs="Calibri"/>
          <w:lang w:val="fr-CA"/>
        </w:rPr>
        <w:t xml:space="preserve">rès des </w:t>
      </w:r>
      <w:r w:rsidR="003A1970">
        <w:rPr>
          <w:rFonts w:ascii="Calibri" w:hAnsi="Calibri" w:cs="Calibri"/>
          <w:lang w:val="fr-CA"/>
        </w:rPr>
        <w:t>minorités</w:t>
      </w:r>
      <w:r w:rsidRPr="00C862C7">
        <w:rPr>
          <w:rFonts w:ascii="Calibri" w:hAnsi="Calibri" w:cs="Calibri"/>
          <w:lang w:val="fr-CA"/>
        </w:rPr>
        <w:t>.</w:t>
      </w:r>
    </w:p>
    <w:p w14:paraId="0A4156F1" w14:textId="77777777" w:rsidR="008F18AA" w:rsidRPr="00C862C7" w:rsidRDefault="008F18AA" w:rsidP="008F18AA">
      <w:pPr>
        <w:pStyle w:val="MSNarrativesummariesNormaltextAttendancelisttext"/>
        <w:rPr>
          <w:rFonts w:ascii="Calibri" w:hAnsi="Calibri" w:cs="Calibri"/>
          <w:lang w:val="fr-CA"/>
        </w:rPr>
      </w:pPr>
    </w:p>
    <w:p w14:paraId="07B1122D" w14:textId="33BE3CA3" w:rsidR="008F18AA" w:rsidRPr="00C862C7" w:rsidRDefault="008F18AA" w:rsidP="008F18AA">
      <w:pPr>
        <w:pStyle w:val="MSNarrativesummariesNormaltextAttendancelisttext"/>
        <w:ind w:left="0"/>
        <w:rPr>
          <w:rFonts w:ascii="Calibri" w:hAnsi="Calibri" w:cs="Calibri"/>
          <w:lang w:val="fr-CA"/>
        </w:rPr>
      </w:pPr>
      <w:r w:rsidRPr="00C862C7">
        <w:rPr>
          <w:rFonts w:ascii="Calibri" w:hAnsi="Calibri" w:cs="Calibri"/>
          <w:lang w:val="fr-CA"/>
        </w:rPr>
        <w:t>Un membre a demandé si un système de notification pouvait être mis en place dans l</w:t>
      </w:r>
      <w:r w:rsidR="009A5990" w:rsidRPr="00C862C7">
        <w:rPr>
          <w:rFonts w:ascii="Calibri" w:hAnsi="Calibri" w:cs="Calibri"/>
          <w:lang w:val="fr-CA"/>
        </w:rPr>
        <w:t>’</w:t>
      </w:r>
      <w:r w:rsidRPr="00C862C7">
        <w:rPr>
          <w:rFonts w:ascii="Calibri" w:hAnsi="Calibri" w:cs="Calibri"/>
          <w:lang w:val="fr-CA"/>
        </w:rPr>
        <w:t xml:space="preserve">application </w:t>
      </w:r>
      <w:r w:rsidR="002128C2" w:rsidRPr="00C862C7">
        <w:rPr>
          <w:rFonts w:ascii="Calibri" w:hAnsi="Calibri" w:cs="Calibri"/>
          <w:lang w:val="fr-CA"/>
        </w:rPr>
        <w:t>de l’</w:t>
      </w:r>
      <w:r w:rsidRPr="00C862C7">
        <w:rPr>
          <w:rFonts w:ascii="Calibri" w:hAnsi="Calibri" w:cs="Calibri"/>
          <w:lang w:val="fr-CA"/>
        </w:rPr>
        <w:t>ACS</w:t>
      </w:r>
      <w:r w:rsidR="002128C2" w:rsidRPr="00C862C7">
        <w:rPr>
          <w:rFonts w:ascii="Calibri" w:hAnsi="Calibri" w:cs="Calibri"/>
          <w:lang w:val="fr-CA"/>
        </w:rPr>
        <w:t>.</w:t>
      </w:r>
      <w:r w:rsidRPr="00C862C7">
        <w:rPr>
          <w:rFonts w:ascii="Calibri" w:hAnsi="Calibri" w:cs="Calibri"/>
          <w:lang w:val="fr-CA"/>
        </w:rPr>
        <w:t xml:space="preserve"> </w:t>
      </w:r>
    </w:p>
    <w:p w14:paraId="2F130BC9" w14:textId="77777777" w:rsidR="008F18AA" w:rsidRPr="00C862C7" w:rsidRDefault="008F18AA" w:rsidP="008F18AA">
      <w:pPr>
        <w:pStyle w:val="MSNarrativesummariesNormaltextAttendancelisttext"/>
        <w:rPr>
          <w:rFonts w:ascii="Calibri" w:hAnsi="Calibri" w:cs="Calibri"/>
          <w:lang w:val="fr-CA"/>
        </w:rPr>
      </w:pPr>
    </w:p>
    <w:p w14:paraId="08B7E3C8" w14:textId="365D67DE" w:rsidR="008F18AA" w:rsidRPr="00C862C7" w:rsidRDefault="008F18AA" w:rsidP="008F18AA">
      <w:pPr>
        <w:pStyle w:val="MSNarrativesummariesNormaltextAttendancelisttext"/>
        <w:ind w:left="0"/>
        <w:rPr>
          <w:rFonts w:ascii="Calibri" w:hAnsi="Calibri" w:cs="Calibri"/>
          <w:lang w:val="fr-CA"/>
        </w:rPr>
      </w:pPr>
      <w:r w:rsidRPr="00C862C7">
        <w:rPr>
          <w:rFonts w:ascii="Calibri" w:hAnsi="Calibri" w:cs="Calibri"/>
          <w:lang w:val="fr-CA"/>
        </w:rPr>
        <w:t>Un membre a demandé si l</w:t>
      </w:r>
      <w:r w:rsidR="009A5990" w:rsidRPr="00C862C7">
        <w:rPr>
          <w:rFonts w:ascii="Calibri" w:hAnsi="Calibri" w:cs="Calibri"/>
          <w:lang w:val="fr-CA"/>
        </w:rPr>
        <w:t>’</w:t>
      </w:r>
      <w:r w:rsidRPr="00C862C7">
        <w:rPr>
          <w:rFonts w:ascii="Calibri" w:hAnsi="Calibri" w:cs="Calibri"/>
          <w:lang w:val="fr-CA"/>
        </w:rPr>
        <w:t>alerte pouvait apparaître en haut de l</w:t>
      </w:r>
      <w:r w:rsidR="009A5990" w:rsidRPr="00C862C7">
        <w:rPr>
          <w:rFonts w:ascii="Calibri" w:hAnsi="Calibri" w:cs="Calibri"/>
          <w:lang w:val="fr-CA"/>
        </w:rPr>
        <w:t>’</w:t>
      </w:r>
      <w:r w:rsidRPr="00C862C7">
        <w:rPr>
          <w:rFonts w:ascii="Calibri" w:hAnsi="Calibri" w:cs="Calibri"/>
          <w:lang w:val="fr-CA"/>
        </w:rPr>
        <w:t>écran de l</w:t>
      </w:r>
      <w:r w:rsidR="009A5990" w:rsidRPr="00C862C7">
        <w:rPr>
          <w:rFonts w:ascii="Calibri" w:hAnsi="Calibri" w:cs="Calibri"/>
          <w:lang w:val="fr-CA"/>
        </w:rPr>
        <w:t>’</w:t>
      </w:r>
      <w:r w:rsidRPr="00C862C7">
        <w:rPr>
          <w:rFonts w:ascii="Calibri" w:hAnsi="Calibri" w:cs="Calibri"/>
          <w:lang w:val="fr-CA"/>
        </w:rPr>
        <w:t xml:space="preserve">application et être rouge pour </w:t>
      </w:r>
      <w:r w:rsidR="00A23BF2">
        <w:rPr>
          <w:rFonts w:ascii="Calibri" w:hAnsi="Calibri" w:cs="Calibri"/>
          <w:lang w:val="fr-CA"/>
        </w:rPr>
        <w:t>signaler</w:t>
      </w:r>
      <w:r w:rsidR="00A23BF2" w:rsidRPr="00C862C7">
        <w:rPr>
          <w:rFonts w:ascii="Calibri" w:hAnsi="Calibri" w:cs="Calibri"/>
          <w:lang w:val="fr-CA"/>
        </w:rPr>
        <w:t xml:space="preserve"> </w:t>
      </w:r>
      <w:r w:rsidRPr="00C862C7">
        <w:rPr>
          <w:rFonts w:ascii="Calibri" w:hAnsi="Calibri" w:cs="Calibri"/>
          <w:lang w:val="fr-CA"/>
        </w:rPr>
        <w:t xml:space="preserve">un problème technique. </w:t>
      </w:r>
    </w:p>
    <w:p w14:paraId="11AA2742" w14:textId="77777777" w:rsidR="008F18AA" w:rsidRPr="00C862C7" w:rsidRDefault="008F18AA" w:rsidP="008F18AA">
      <w:pPr>
        <w:pStyle w:val="MSNarrativesummariesNormaltextAttendancelisttext"/>
        <w:rPr>
          <w:rFonts w:ascii="Calibri" w:hAnsi="Calibri" w:cs="Calibri"/>
          <w:lang w:val="fr-CA"/>
        </w:rPr>
      </w:pPr>
    </w:p>
    <w:p w14:paraId="47B0B9E9" w14:textId="3361FF28" w:rsidR="008F18AA" w:rsidRPr="00C862C7" w:rsidRDefault="008F18AA" w:rsidP="008F18AA">
      <w:pPr>
        <w:pStyle w:val="MSNarrativesummariesNormaltextAttendancelisttext"/>
        <w:ind w:left="0"/>
        <w:rPr>
          <w:rFonts w:ascii="Calibri" w:hAnsi="Calibri" w:cs="Calibri"/>
          <w:lang w:val="fr-CA"/>
        </w:rPr>
      </w:pPr>
      <w:r w:rsidRPr="00C862C7">
        <w:rPr>
          <w:rFonts w:ascii="Calibri" w:hAnsi="Calibri" w:cs="Calibri"/>
          <w:lang w:val="fr-CA"/>
        </w:rPr>
        <w:t xml:space="preserve">Un membre a recommandé de faire attention aux couleurs car </w:t>
      </w:r>
      <w:r w:rsidR="004971D7">
        <w:rPr>
          <w:rFonts w:ascii="Calibri" w:hAnsi="Calibri" w:cs="Calibri"/>
          <w:lang w:val="fr-CA"/>
        </w:rPr>
        <w:t>certaines</w:t>
      </w:r>
      <w:r w:rsidR="004971D7" w:rsidRPr="00C862C7">
        <w:rPr>
          <w:rFonts w:ascii="Calibri" w:hAnsi="Calibri" w:cs="Calibri"/>
          <w:lang w:val="fr-CA"/>
        </w:rPr>
        <w:t xml:space="preserve"> </w:t>
      </w:r>
      <w:r w:rsidRPr="00C862C7">
        <w:rPr>
          <w:rFonts w:ascii="Calibri" w:hAnsi="Calibri" w:cs="Calibri"/>
          <w:lang w:val="fr-CA"/>
        </w:rPr>
        <w:t xml:space="preserve">ne sont pas </w:t>
      </w:r>
      <w:r w:rsidR="00975052">
        <w:rPr>
          <w:rFonts w:ascii="Calibri" w:hAnsi="Calibri" w:cs="Calibri"/>
          <w:lang w:val="fr-CA"/>
        </w:rPr>
        <w:t>perceptible</w:t>
      </w:r>
      <w:r w:rsidR="000F2052">
        <w:rPr>
          <w:rFonts w:ascii="Calibri" w:hAnsi="Calibri" w:cs="Calibri"/>
          <w:lang w:val="fr-CA"/>
        </w:rPr>
        <w:t>s</w:t>
      </w:r>
      <w:r w:rsidR="000F2052" w:rsidRPr="00C862C7">
        <w:rPr>
          <w:rFonts w:ascii="Calibri" w:hAnsi="Calibri" w:cs="Calibri"/>
          <w:lang w:val="fr-CA"/>
        </w:rPr>
        <w:t xml:space="preserve"> </w:t>
      </w:r>
      <w:r w:rsidR="000F2052">
        <w:rPr>
          <w:rFonts w:ascii="Calibri" w:hAnsi="Calibri" w:cs="Calibri"/>
          <w:lang w:val="fr-CA"/>
        </w:rPr>
        <w:t>p</w:t>
      </w:r>
      <w:r w:rsidR="000853CA">
        <w:rPr>
          <w:rFonts w:ascii="Calibri" w:hAnsi="Calibri" w:cs="Calibri"/>
          <w:lang w:val="fr-CA"/>
        </w:rPr>
        <w:t>a</w:t>
      </w:r>
      <w:r w:rsidR="000F2052">
        <w:rPr>
          <w:rFonts w:ascii="Calibri" w:hAnsi="Calibri" w:cs="Calibri"/>
          <w:lang w:val="fr-CA"/>
        </w:rPr>
        <w:t>r</w:t>
      </w:r>
      <w:r w:rsidRPr="00C862C7">
        <w:rPr>
          <w:rFonts w:ascii="Calibri" w:hAnsi="Calibri" w:cs="Calibri"/>
          <w:lang w:val="fr-CA"/>
        </w:rPr>
        <w:t xml:space="preserve"> toutes les personnes sourdes-aveugles. </w:t>
      </w:r>
    </w:p>
    <w:p w14:paraId="23C3F8CB" w14:textId="77777777" w:rsidR="005164E9" w:rsidRPr="00C862C7" w:rsidRDefault="00BD61D1" w:rsidP="001B6834">
      <w:pPr>
        <w:pStyle w:val="MSNarrativesummariesNormaltextAttendancelisttext"/>
        <w:ind w:left="0"/>
        <w:rPr>
          <w:rFonts w:ascii="Calibri" w:hAnsi="Calibri" w:cs="Calibri"/>
          <w:lang w:val="fr-CA"/>
        </w:rPr>
      </w:pPr>
      <w:r w:rsidRPr="00C862C7">
        <w:rPr>
          <w:rFonts w:ascii="Calibri" w:hAnsi="Calibri" w:cs="Calibri"/>
          <w:lang w:val="fr-CA"/>
        </w:rPr>
        <w:t> </w:t>
      </w:r>
    </w:p>
    <w:p w14:paraId="302C3E0B" w14:textId="5DF928E6" w:rsidR="00545EC4" w:rsidRPr="00C862C7" w:rsidRDefault="002D5887" w:rsidP="00CB6EBA">
      <w:pPr>
        <w:pStyle w:val="MSNarrativesummariesNormaltextAttendancelisttext"/>
        <w:ind w:left="0"/>
        <w:rPr>
          <w:rFonts w:ascii="Calibri" w:hAnsi="Calibri" w:cs="Calibri"/>
          <w:b/>
          <w:i/>
          <w:iCs/>
          <w:u w:val="single"/>
          <w:lang w:val="fr-CA"/>
        </w:rPr>
      </w:pPr>
      <w:r w:rsidRPr="00C862C7">
        <w:rPr>
          <w:rFonts w:ascii="Calibri" w:hAnsi="Calibri" w:cs="Calibri"/>
          <w:b/>
          <w:i/>
          <w:iCs/>
          <w:lang w:val="fr-CA"/>
        </w:rPr>
        <w:t>Question</w:t>
      </w:r>
      <w:r w:rsidR="009A5990" w:rsidRPr="00C862C7">
        <w:rPr>
          <w:rFonts w:ascii="Calibri" w:hAnsi="Calibri" w:cs="Calibri"/>
          <w:b/>
          <w:i/>
          <w:iCs/>
          <w:lang w:val="fr-CA"/>
        </w:rPr>
        <w:t> </w:t>
      </w:r>
      <w:r w:rsidRPr="00C862C7">
        <w:rPr>
          <w:rFonts w:ascii="Calibri" w:hAnsi="Calibri" w:cs="Calibri"/>
          <w:b/>
          <w:i/>
          <w:iCs/>
          <w:lang w:val="fr-CA"/>
        </w:rPr>
        <w:t>3</w:t>
      </w:r>
      <w:r w:rsidR="009A5990" w:rsidRPr="00C862C7">
        <w:rPr>
          <w:rFonts w:ascii="Calibri" w:hAnsi="Calibri" w:cs="Calibri"/>
          <w:b/>
          <w:i/>
          <w:iCs/>
          <w:lang w:val="fr-CA"/>
        </w:rPr>
        <w:t> </w:t>
      </w:r>
      <w:r w:rsidRPr="00C862C7">
        <w:rPr>
          <w:rFonts w:ascii="Calibri" w:hAnsi="Calibri" w:cs="Calibri"/>
          <w:b/>
          <w:i/>
          <w:iCs/>
          <w:lang w:val="fr-CA"/>
        </w:rPr>
        <w:t xml:space="preserve">: Comment l’ACS peut-il améliorer la gestion </w:t>
      </w:r>
      <w:r w:rsidR="001319FA">
        <w:rPr>
          <w:rFonts w:ascii="Calibri" w:hAnsi="Calibri" w:cs="Calibri"/>
          <w:b/>
          <w:i/>
          <w:iCs/>
          <w:lang w:val="fr-CA"/>
        </w:rPr>
        <w:t>de la billetterie</w:t>
      </w:r>
      <w:r w:rsidRPr="00C862C7">
        <w:rPr>
          <w:rFonts w:ascii="Calibri" w:hAnsi="Calibri" w:cs="Calibri"/>
          <w:b/>
          <w:i/>
          <w:iCs/>
          <w:lang w:val="fr-CA"/>
        </w:rPr>
        <w:t xml:space="preserve"> du SRV?</w:t>
      </w:r>
      <w:r w:rsidR="00AE7D78" w:rsidRPr="00C862C7">
        <w:rPr>
          <w:rFonts w:ascii="Calibri" w:hAnsi="Calibri" w:cs="Calibri"/>
          <w:b/>
          <w:i/>
          <w:iCs/>
          <w:u w:val="single"/>
          <w:lang w:val="fr-CA"/>
        </w:rPr>
        <w:t> </w:t>
      </w:r>
    </w:p>
    <w:p w14:paraId="2C54EB9D" w14:textId="77777777" w:rsidR="00AE7D78" w:rsidRPr="00C862C7" w:rsidRDefault="00AE7D78" w:rsidP="00CB6EBA">
      <w:pPr>
        <w:pStyle w:val="MSNarrativesummariesNormaltextAttendancelisttext"/>
        <w:ind w:left="0"/>
        <w:rPr>
          <w:rFonts w:ascii="Calibri" w:hAnsi="Calibri" w:cs="Calibri"/>
          <w:b/>
          <w:bCs/>
          <w:u w:val="single"/>
          <w:lang w:val="fr-CA"/>
        </w:rPr>
      </w:pPr>
    </w:p>
    <w:p w14:paraId="584B798F" w14:textId="0C9E3E25" w:rsidR="00496C70" w:rsidRPr="00C862C7" w:rsidRDefault="00496C70" w:rsidP="00496C70">
      <w:pPr>
        <w:pStyle w:val="MSNarrativesummariesNormaltextAttendancelisttext"/>
        <w:ind w:left="0"/>
        <w:rPr>
          <w:rFonts w:ascii="Calibri" w:hAnsi="Calibri" w:cs="Calibri"/>
          <w:lang w:val="fr-CA"/>
        </w:rPr>
      </w:pPr>
      <w:r w:rsidRPr="00C862C7">
        <w:rPr>
          <w:rFonts w:ascii="Calibri" w:hAnsi="Calibri" w:cs="Calibri"/>
          <w:lang w:val="fr-CA"/>
        </w:rPr>
        <w:t>Un membre a demandé s</w:t>
      </w:r>
      <w:r w:rsidR="009A5990" w:rsidRPr="00C862C7">
        <w:rPr>
          <w:rFonts w:ascii="Calibri" w:hAnsi="Calibri" w:cs="Calibri"/>
          <w:lang w:val="fr-CA"/>
        </w:rPr>
        <w:t>’</w:t>
      </w:r>
      <w:r w:rsidRPr="00C862C7">
        <w:rPr>
          <w:rFonts w:ascii="Calibri" w:hAnsi="Calibri" w:cs="Calibri"/>
          <w:lang w:val="fr-CA"/>
        </w:rPr>
        <w:t>il était possible d</w:t>
      </w:r>
      <w:r w:rsidR="009A5990" w:rsidRPr="00C862C7">
        <w:rPr>
          <w:rFonts w:ascii="Calibri" w:hAnsi="Calibri" w:cs="Calibri"/>
          <w:lang w:val="fr-CA"/>
        </w:rPr>
        <w:t>’</w:t>
      </w:r>
      <w:r w:rsidRPr="00C862C7">
        <w:rPr>
          <w:rFonts w:ascii="Calibri" w:hAnsi="Calibri" w:cs="Calibri"/>
          <w:lang w:val="fr-CA"/>
        </w:rPr>
        <w:t xml:space="preserve">enregistrer une capture </w:t>
      </w:r>
      <w:r w:rsidRPr="0033226C">
        <w:rPr>
          <w:rFonts w:ascii="Calibri" w:hAnsi="Calibri" w:cs="Calibri"/>
          <w:lang w:val="fr-CA"/>
        </w:rPr>
        <w:t>d</w:t>
      </w:r>
      <w:r w:rsidR="009A5990" w:rsidRPr="0033226C">
        <w:rPr>
          <w:rFonts w:ascii="Calibri" w:hAnsi="Calibri" w:cs="Calibri"/>
          <w:lang w:val="fr-CA"/>
        </w:rPr>
        <w:t>’</w:t>
      </w:r>
      <w:r w:rsidRPr="0033226C">
        <w:rPr>
          <w:rFonts w:ascii="Calibri" w:hAnsi="Calibri" w:cs="Calibri"/>
          <w:lang w:val="fr-CA"/>
        </w:rPr>
        <w:t>écran lorsqu</w:t>
      </w:r>
      <w:r w:rsidR="009A5990" w:rsidRPr="0033226C">
        <w:rPr>
          <w:rFonts w:ascii="Calibri" w:hAnsi="Calibri" w:cs="Calibri"/>
          <w:lang w:val="fr-CA"/>
        </w:rPr>
        <w:t>’</w:t>
      </w:r>
      <w:r w:rsidRPr="0033226C">
        <w:rPr>
          <w:rFonts w:ascii="Calibri" w:hAnsi="Calibri" w:cs="Calibri"/>
          <w:lang w:val="fr-CA"/>
        </w:rPr>
        <w:t xml:space="preserve">on </w:t>
      </w:r>
      <w:r w:rsidR="0033226C" w:rsidRPr="00215192">
        <w:rPr>
          <w:rFonts w:ascii="Calibri" w:hAnsi="Calibri" w:cs="Calibri"/>
          <w:lang w:val="fr-CA"/>
        </w:rPr>
        <w:t>soumet</w:t>
      </w:r>
      <w:r w:rsidR="0033226C" w:rsidRPr="0033226C">
        <w:rPr>
          <w:rFonts w:ascii="Calibri" w:hAnsi="Calibri" w:cs="Calibri"/>
          <w:lang w:val="fr-CA"/>
        </w:rPr>
        <w:t xml:space="preserve"> </w:t>
      </w:r>
      <w:r w:rsidRPr="0033226C">
        <w:rPr>
          <w:rFonts w:ascii="Calibri" w:hAnsi="Calibri" w:cs="Calibri"/>
          <w:lang w:val="fr-CA"/>
        </w:rPr>
        <w:t>un</w:t>
      </w:r>
      <w:r w:rsidRPr="00C862C7">
        <w:rPr>
          <w:rFonts w:ascii="Calibri" w:hAnsi="Calibri" w:cs="Calibri"/>
          <w:lang w:val="fr-CA"/>
        </w:rPr>
        <w:t xml:space="preserve"> billet en ligne. </w:t>
      </w:r>
    </w:p>
    <w:p w14:paraId="714F1CB0" w14:textId="2098B843" w:rsidR="00496C70" w:rsidRPr="00C862C7" w:rsidRDefault="00496C70" w:rsidP="00546508">
      <w:pPr>
        <w:pStyle w:val="MSNarrativesummariesNormaltextAttendancelisttext"/>
        <w:ind w:left="0"/>
        <w:rPr>
          <w:rFonts w:ascii="Calibri" w:hAnsi="Calibri" w:cs="Calibri"/>
          <w:lang w:val="fr-CA"/>
        </w:rPr>
      </w:pPr>
      <w:r w:rsidRPr="00C862C7">
        <w:rPr>
          <w:rFonts w:ascii="Calibri" w:hAnsi="Calibri" w:cs="Calibri"/>
          <w:lang w:val="fr-CA"/>
        </w:rPr>
        <w:t xml:space="preserve"> </w:t>
      </w:r>
    </w:p>
    <w:p w14:paraId="171D4DE4" w14:textId="026A669B" w:rsidR="00911DBF" w:rsidRPr="00C862C7" w:rsidRDefault="00911DBF" w:rsidP="00911DBF">
      <w:pPr>
        <w:pStyle w:val="MSNarrativesummariesNormaltextAttendancelisttext"/>
        <w:ind w:left="0"/>
        <w:rPr>
          <w:rFonts w:ascii="Calibri" w:hAnsi="Calibri" w:cs="Calibri"/>
          <w:lang w:val="fr-CA"/>
        </w:rPr>
      </w:pPr>
      <w:r w:rsidRPr="00911DBF">
        <w:rPr>
          <w:rFonts w:ascii="Calibri" w:hAnsi="Calibri" w:cs="Calibri"/>
          <w:lang w:val="fr-CA"/>
        </w:rPr>
        <w:lastRenderedPageBreak/>
        <w:t xml:space="preserve">Un membre a demandé s’il existait des </w:t>
      </w:r>
      <w:r w:rsidRPr="00C862C7">
        <w:rPr>
          <w:rFonts w:ascii="Calibri" w:hAnsi="Calibri" w:cs="Calibri"/>
          <w:lang w:val="fr-CA"/>
        </w:rPr>
        <w:t>méthodes</w:t>
      </w:r>
      <w:r w:rsidRPr="00911DBF">
        <w:rPr>
          <w:rFonts w:ascii="Calibri" w:hAnsi="Calibri" w:cs="Calibri"/>
          <w:lang w:val="fr-CA"/>
        </w:rPr>
        <w:t xml:space="preserve"> pour </w:t>
      </w:r>
      <w:r w:rsidRPr="00C862C7">
        <w:rPr>
          <w:rFonts w:ascii="Calibri" w:hAnsi="Calibri" w:cs="Calibri"/>
          <w:lang w:val="fr-CA"/>
        </w:rPr>
        <w:t xml:space="preserve">faire appel de certaines décisions </w:t>
      </w:r>
      <w:r w:rsidRPr="00911DBF">
        <w:rPr>
          <w:rFonts w:ascii="Calibri" w:hAnsi="Calibri" w:cs="Calibri"/>
          <w:lang w:val="fr-CA"/>
        </w:rPr>
        <w:t>auprès du se</w:t>
      </w:r>
      <w:r w:rsidRPr="001C59D8">
        <w:rPr>
          <w:rFonts w:ascii="Calibri" w:hAnsi="Calibri" w:cs="Calibri"/>
          <w:lang w:val="fr-CA"/>
        </w:rPr>
        <w:t xml:space="preserve">rvice à la clientèle ou </w:t>
      </w:r>
      <w:r w:rsidR="00A9415A" w:rsidRPr="001C59D8">
        <w:rPr>
          <w:rFonts w:ascii="Calibri" w:hAnsi="Calibri" w:cs="Calibri"/>
          <w:lang w:val="fr-CA"/>
        </w:rPr>
        <w:t>un mécanisme d’escalade des enjeux.</w:t>
      </w:r>
      <w:r w:rsidRPr="001C59D8">
        <w:rPr>
          <w:rFonts w:ascii="Calibri" w:hAnsi="Calibri" w:cs="Calibri"/>
          <w:lang w:val="fr-CA"/>
        </w:rPr>
        <w:t xml:space="preserve"> </w:t>
      </w:r>
      <w:r w:rsidR="00410EB7" w:rsidRPr="00215192">
        <w:rPr>
          <w:rFonts w:ascii="Calibri" w:hAnsi="Calibri" w:cs="Calibri"/>
          <w:lang w:val="fr-CA"/>
        </w:rPr>
        <w:t>Il a aussi insisté sur l’importance</w:t>
      </w:r>
      <w:r w:rsidR="00410EB7" w:rsidRPr="001C59D8">
        <w:rPr>
          <w:rFonts w:ascii="Calibri" w:hAnsi="Calibri" w:cs="Calibri"/>
          <w:lang w:val="fr-CA"/>
        </w:rPr>
        <w:t xml:space="preserve"> </w:t>
      </w:r>
      <w:r w:rsidRPr="001C59D8">
        <w:rPr>
          <w:rFonts w:ascii="Calibri" w:hAnsi="Calibri" w:cs="Calibri"/>
          <w:lang w:val="fr-CA"/>
        </w:rPr>
        <w:t xml:space="preserve">d’un suivi régulier </w:t>
      </w:r>
      <w:r w:rsidR="00167B65" w:rsidRPr="00215192">
        <w:rPr>
          <w:rFonts w:ascii="Calibri" w:hAnsi="Calibri" w:cs="Calibri"/>
          <w:lang w:val="fr-CA"/>
        </w:rPr>
        <w:t>à intervalle défini</w:t>
      </w:r>
      <w:r w:rsidR="006401E1">
        <w:rPr>
          <w:rFonts w:ascii="Calibri" w:hAnsi="Calibri" w:cs="Calibri"/>
          <w:lang w:val="fr-CA"/>
        </w:rPr>
        <w:t xml:space="preserve">, par le service à la </w:t>
      </w:r>
      <w:r w:rsidR="003A1970">
        <w:rPr>
          <w:rFonts w:ascii="Calibri" w:hAnsi="Calibri" w:cs="Calibri"/>
          <w:lang w:val="fr-CA"/>
        </w:rPr>
        <w:t>clientèle,</w:t>
      </w:r>
      <w:r w:rsidR="003A1970" w:rsidRPr="00215192">
        <w:rPr>
          <w:rFonts w:ascii="Calibri" w:hAnsi="Calibri" w:cs="Calibri"/>
          <w:lang w:val="fr-CA"/>
        </w:rPr>
        <w:t xml:space="preserve"> afin</w:t>
      </w:r>
      <w:r w:rsidR="00A412DB" w:rsidRPr="00215192">
        <w:rPr>
          <w:rFonts w:ascii="Calibri" w:hAnsi="Calibri" w:cs="Calibri"/>
          <w:lang w:val="fr-CA"/>
        </w:rPr>
        <w:t xml:space="preserve"> d</w:t>
      </w:r>
      <w:r w:rsidRPr="001C59D8">
        <w:rPr>
          <w:rFonts w:ascii="Calibri" w:hAnsi="Calibri" w:cs="Calibri"/>
          <w:lang w:val="fr-CA"/>
        </w:rPr>
        <w:t xml:space="preserve">’assurer que </w:t>
      </w:r>
      <w:r w:rsidR="00B364ED" w:rsidRPr="00215192">
        <w:rPr>
          <w:rFonts w:ascii="Calibri" w:hAnsi="Calibri" w:cs="Calibri"/>
          <w:lang w:val="fr-CA"/>
        </w:rPr>
        <w:t>l’enjeu soulevé</w:t>
      </w:r>
      <w:r w:rsidRPr="001C59D8">
        <w:rPr>
          <w:rFonts w:ascii="Calibri" w:hAnsi="Calibri" w:cs="Calibri"/>
          <w:lang w:val="fr-CA"/>
        </w:rPr>
        <w:t xml:space="preserve"> </w:t>
      </w:r>
      <w:r w:rsidR="00B364ED" w:rsidRPr="00215192">
        <w:rPr>
          <w:rFonts w:ascii="Calibri" w:hAnsi="Calibri" w:cs="Calibri"/>
          <w:lang w:val="fr-CA"/>
        </w:rPr>
        <w:t>soit</w:t>
      </w:r>
      <w:r w:rsidRPr="001C59D8">
        <w:rPr>
          <w:rFonts w:ascii="Calibri" w:hAnsi="Calibri" w:cs="Calibri"/>
          <w:lang w:val="fr-CA"/>
        </w:rPr>
        <w:t xml:space="preserve"> pris en charge.</w:t>
      </w:r>
    </w:p>
    <w:p w14:paraId="60340375" w14:textId="77777777" w:rsidR="00911DBF" w:rsidRPr="00C862C7" w:rsidRDefault="00911DBF" w:rsidP="00911DBF">
      <w:pPr>
        <w:pStyle w:val="MSNarrativesummariesNormaltextAttendancelisttext"/>
        <w:ind w:left="0"/>
        <w:rPr>
          <w:rFonts w:ascii="Calibri" w:hAnsi="Calibri" w:cs="Calibri"/>
          <w:lang w:val="fr-CA"/>
        </w:rPr>
      </w:pPr>
    </w:p>
    <w:p w14:paraId="5A41F307" w14:textId="5AFDF9F8" w:rsidR="00911DBF" w:rsidRPr="00911DBF" w:rsidRDefault="00911DBF" w:rsidP="00911DBF">
      <w:pPr>
        <w:pStyle w:val="MSNarrativesummariesNormaltextAttendancelisttext"/>
        <w:ind w:left="0"/>
        <w:rPr>
          <w:rFonts w:ascii="Calibri" w:hAnsi="Calibri" w:cs="Calibri"/>
          <w:lang w:val="fr-CA"/>
        </w:rPr>
      </w:pPr>
      <w:r w:rsidRPr="00911DBF">
        <w:rPr>
          <w:rFonts w:ascii="Calibri" w:hAnsi="Calibri" w:cs="Calibri"/>
          <w:lang w:val="fr-CA"/>
        </w:rPr>
        <w:t xml:space="preserve">Un membre a souligné que la communication par courriel peut poser des difficultés aux personnes sourdes-aveugles, notamment en raison d’un accès limité aux services </w:t>
      </w:r>
      <w:r w:rsidR="007D2337" w:rsidRPr="00C862C7">
        <w:rPr>
          <w:rFonts w:ascii="Calibri" w:hAnsi="Calibri" w:cs="Calibri"/>
          <w:lang w:val="fr-CA"/>
        </w:rPr>
        <w:t>d’intervention</w:t>
      </w:r>
      <w:r w:rsidRPr="00911DBF">
        <w:rPr>
          <w:rFonts w:ascii="Calibri" w:hAnsi="Calibri" w:cs="Calibri"/>
          <w:lang w:val="fr-CA"/>
        </w:rPr>
        <w:t xml:space="preserve"> et de soutien. Une suggestion a été faite pour que l’ACS ajoute un formulaire de plainte à remplir directement sur son site Web.</w:t>
      </w:r>
    </w:p>
    <w:p w14:paraId="627413EE" w14:textId="77777777" w:rsidR="00496C70" w:rsidRPr="00C862C7" w:rsidRDefault="00496C70" w:rsidP="00496C70">
      <w:pPr>
        <w:pStyle w:val="MSNarrativesummariesNormaltextAttendancelisttext"/>
        <w:rPr>
          <w:rFonts w:ascii="Calibri" w:hAnsi="Calibri" w:cs="Calibri"/>
          <w:lang w:val="fr-CA"/>
        </w:rPr>
      </w:pPr>
    </w:p>
    <w:p w14:paraId="0522A55D" w14:textId="3334CD94" w:rsidR="006F7AF5" w:rsidRPr="00C862C7" w:rsidRDefault="00710235" w:rsidP="006F7AF5">
      <w:pPr>
        <w:pStyle w:val="MSNarrativesummariesNormaltextAttendancelisttext"/>
        <w:ind w:left="0"/>
        <w:rPr>
          <w:rFonts w:ascii="Calibri" w:hAnsi="Calibri" w:cs="Calibri"/>
          <w:lang w:val="fr-CA"/>
        </w:rPr>
      </w:pPr>
      <w:r w:rsidRPr="00C862C7">
        <w:rPr>
          <w:rFonts w:ascii="Calibri" w:hAnsi="Calibri" w:cs="Calibri"/>
          <w:lang w:val="fr-CA"/>
        </w:rPr>
        <w:t>Un</w:t>
      </w:r>
      <w:r w:rsidR="006F7AF5" w:rsidRPr="006F7AF5">
        <w:rPr>
          <w:rFonts w:ascii="Calibri" w:hAnsi="Calibri" w:cs="Calibri"/>
          <w:lang w:val="fr-CA"/>
        </w:rPr>
        <w:t xml:space="preserve"> membre a suggéré que le formulaire de plainte </w:t>
      </w:r>
      <w:r w:rsidR="00377B98" w:rsidRPr="00C862C7">
        <w:rPr>
          <w:rFonts w:ascii="Calibri" w:hAnsi="Calibri" w:cs="Calibri"/>
          <w:lang w:val="fr-CA"/>
        </w:rPr>
        <w:t>comprend</w:t>
      </w:r>
      <w:r w:rsidR="006F7AF5" w:rsidRPr="006F7AF5">
        <w:rPr>
          <w:rFonts w:ascii="Calibri" w:hAnsi="Calibri" w:cs="Calibri"/>
          <w:lang w:val="fr-CA"/>
        </w:rPr>
        <w:t xml:space="preserve"> des options en </w:t>
      </w:r>
      <w:r w:rsidR="00377B98" w:rsidRPr="00C862C7">
        <w:rPr>
          <w:rFonts w:ascii="Calibri" w:hAnsi="Calibri" w:cs="Calibri"/>
          <w:lang w:val="fr-CA"/>
        </w:rPr>
        <w:t>LSQ et en ASL</w:t>
      </w:r>
      <w:r w:rsidR="006F7AF5" w:rsidRPr="006F7AF5">
        <w:rPr>
          <w:rFonts w:ascii="Calibri" w:hAnsi="Calibri" w:cs="Calibri"/>
          <w:lang w:val="fr-CA"/>
        </w:rPr>
        <w:t>, accompagnées d’explications à différents endroits sur le site Web de l’ACS.</w:t>
      </w:r>
    </w:p>
    <w:p w14:paraId="214DA53E" w14:textId="77777777" w:rsidR="006F7AF5" w:rsidRPr="00C862C7" w:rsidRDefault="006F7AF5" w:rsidP="006F7AF5">
      <w:pPr>
        <w:pStyle w:val="MSNarrativesummariesNormaltextAttendancelisttext"/>
        <w:ind w:left="0"/>
        <w:rPr>
          <w:rFonts w:ascii="Calibri" w:hAnsi="Calibri" w:cs="Calibri"/>
          <w:lang w:val="fr-CA"/>
        </w:rPr>
      </w:pPr>
    </w:p>
    <w:p w14:paraId="71D139FC" w14:textId="00BAF7F9" w:rsidR="006F7AF5" w:rsidRPr="006F7AF5" w:rsidRDefault="00710235" w:rsidP="006F7AF5">
      <w:pPr>
        <w:pStyle w:val="MSNarrativesummariesNormaltextAttendancelisttext"/>
        <w:ind w:left="0"/>
        <w:rPr>
          <w:rFonts w:ascii="Calibri" w:hAnsi="Calibri" w:cs="Calibri"/>
          <w:lang w:val="fr-CA"/>
        </w:rPr>
      </w:pPr>
      <w:r w:rsidRPr="00C862C7">
        <w:rPr>
          <w:rFonts w:ascii="Calibri" w:hAnsi="Calibri" w:cs="Calibri"/>
          <w:lang w:val="fr-CA"/>
        </w:rPr>
        <w:t>Un membre a</w:t>
      </w:r>
      <w:r w:rsidR="006F7AF5" w:rsidRPr="006F7AF5">
        <w:rPr>
          <w:rFonts w:ascii="Calibri" w:hAnsi="Calibri" w:cs="Calibri"/>
          <w:lang w:val="fr-CA"/>
        </w:rPr>
        <w:t xml:space="preserve"> recommandé d’offrir des moyens supplémentaires aux </w:t>
      </w:r>
      <w:r w:rsidR="007D2337" w:rsidRPr="00C862C7">
        <w:rPr>
          <w:rFonts w:ascii="Calibri" w:hAnsi="Calibri" w:cs="Calibri"/>
          <w:lang w:val="fr-CA"/>
        </w:rPr>
        <w:t>utilisateurs</w:t>
      </w:r>
      <w:r w:rsidR="006F7AF5" w:rsidRPr="006F7AF5">
        <w:rPr>
          <w:rFonts w:ascii="Calibri" w:hAnsi="Calibri" w:cs="Calibri"/>
          <w:lang w:val="fr-CA"/>
        </w:rPr>
        <w:t xml:space="preserve"> pour </w:t>
      </w:r>
      <w:r w:rsidR="00866548" w:rsidRPr="00C862C7">
        <w:rPr>
          <w:rFonts w:ascii="Calibri" w:hAnsi="Calibri" w:cs="Calibri"/>
          <w:lang w:val="fr-CA"/>
        </w:rPr>
        <w:t>formuler</w:t>
      </w:r>
      <w:r w:rsidR="006F7AF5" w:rsidRPr="006F7AF5">
        <w:rPr>
          <w:rFonts w:ascii="Calibri" w:hAnsi="Calibri" w:cs="Calibri"/>
          <w:lang w:val="fr-CA"/>
        </w:rPr>
        <w:t xml:space="preserve"> une plainte, notamment la possibilité de soumettre une vidéo, un </w:t>
      </w:r>
      <w:r w:rsidR="006F7AF5" w:rsidRPr="007519FB">
        <w:rPr>
          <w:rFonts w:ascii="Calibri" w:hAnsi="Calibri" w:cs="Calibri"/>
          <w:lang w:val="fr-CA"/>
        </w:rPr>
        <w:t>message texte</w:t>
      </w:r>
      <w:r w:rsidR="006F7AF5" w:rsidRPr="006F7AF5">
        <w:rPr>
          <w:rFonts w:ascii="Calibri" w:hAnsi="Calibri" w:cs="Calibri"/>
          <w:lang w:val="fr-CA"/>
        </w:rPr>
        <w:t xml:space="preserve"> ou un courriel.</w:t>
      </w:r>
    </w:p>
    <w:p w14:paraId="4DD852E2" w14:textId="77777777" w:rsidR="006F7AF5" w:rsidRPr="00C862C7" w:rsidRDefault="006F7AF5" w:rsidP="006F7AF5">
      <w:pPr>
        <w:pStyle w:val="MSNarrativesummariesNormaltextAttendancelisttext"/>
        <w:ind w:left="0"/>
        <w:rPr>
          <w:rFonts w:ascii="Calibri" w:hAnsi="Calibri" w:cs="Calibri"/>
          <w:lang w:val="fr-CA"/>
        </w:rPr>
      </w:pPr>
    </w:p>
    <w:p w14:paraId="02AA5D68" w14:textId="5FDCEFA2" w:rsidR="006F7AF5" w:rsidRPr="006F7AF5" w:rsidRDefault="00710235" w:rsidP="006F7AF5">
      <w:pPr>
        <w:pStyle w:val="MSNarrativesummariesNormaltextAttendancelisttext"/>
        <w:ind w:left="0"/>
        <w:rPr>
          <w:rFonts w:ascii="Calibri" w:hAnsi="Calibri" w:cs="Calibri"/>
          <w:lang w:val="fr-CA"/>
        </w:rPr>
      </w:pPr>
      <w:r w:rsidRPr="00C862C7">
        <w:rPr>
          <w:rFonts w:ascii="Calibri" w:hAnsi="Calibri" w:cs="Calibri"/>
          <w:lang w:val="fr-CA"/>
        </w:rPr>
        <w:t>Un</w:t>
      </w:r>
      <w:r w:rsidR="006F7AF5" w:rsidRPr="006F7AF5">
        <w:rPr>
          <w:rFonts w:ascii="Calibri" w:hAnsi="Calibri" w:cs="Calibri"/>
          <w:lang w:val="fr-CA"/>
        </w:rPr>
        <w:t xml:space="preserve"> membre a insisté pour que diverses options de communication</w:t>
      </w:r>
      <w:r w:rsidR="00B02716">
        <w:rPr>
          <w:rFonts w:ascii="Calibri" w:hAnsi="Calibri" w:cs="Calibri"/>
          <w:lang w:val="fr-CA"/>
        </w:rPr>
        <w:t>s</w:t>
      </w:r>
      <w:r w:rsidR="006F7AF5" w:rsidRPr="006F7AF5">
        <w:rPr>
          <w:rFonts w:ascii="Calibri" w:hAnsi="Calibri" w:cs="Calibri"/>
          <w:lang w:val="fr-CA"/>
        </w:rPr>
        <w:t xml:space="preserve"> visuelle</w:t>
      </w:r>
      <w:r w:rsidR="00B02716">
        <w:rPr>
          <w:rFonts w:ascii="Calibri" w:hAnsi="Calibri" w:cs="Calibri"/>
          <w:lang w:val="fr-CA"/>
        </w:rPr>
        <w:t>s</w:t>
      </w:r>
      <w:r w:rsidR="006F7AF5" w:rsidRPr="006F7AF5">
        <w:rPr>
          <w:rFonts w:ascii="Calibri" w:hAnsi="Calibri" w:cs="Calibri"/>
          <w:lang w:val="fr-CA"/>
        </w:rPr>
        <w:t xml:space="preserve"> soient offertes afin de répondre aux besoins des utilisateurs.</w:t>
      </w:r>
    </w:p>
    <w:p w14:paraId="699684AA" w14:textId="77777777" w:rsidR="006F7AF5" w:rsidRPr="00C862C7" w:rsidRDefault="006F7AF5" w:rsidP="006F7AF5">
      <w:pPr>
        <w:pStyle w:val="MSNarrativesummariesNormaltextAttendancelisttext"/>
        <w:ind w:left="0"/>
        <w:rPr>
          <w:rFonts w:ascii="Calibri" w:hAnsi="Calibri" w:cs="Calibri"/>
          <w:lang w:val="fr-CA"/>
        </w:rPr>
      </w:pPr>
    </w:p>
    <w:p w14:paraId="5CCDFEC6" w14:textId="352F195A" w:rsidR="006F7AF5" w:rsidRPr="006F7AF5" w:rsidRDefault="00710235" w:rsidP="006F7AF5">
      <w:pPr>
        <w:pStyle w:val="MSNarrativesummariesNormaltextAttendancelisttext"/>
        <w:ind w:left="0"/>
        <w:rPr>
          <w:rFonts w:ascii="Calibri" w:hAnsi="Calibri" w:cs="Calibri"/>
          <w:lang w:val="fr-CA"/>
        </w:rPr>
      </w:pPr>
      <w:r w:rsidRPr="00C862C7">
        <w:rPr>
          <w:rFonts w:ascii="Calibri" w:hAnsi="Calibri" w:cs="Calibri"/>
          <w:lang w:val="fr-CA"/>
        </w:rPr>
        <w:t>Un membre</w:t>
      </w:r>
      <w:r w:rsidR="006F7AF5" w:rsidRPr="006F7AF5">
        <w:rPr>
          <w:rFonts w:ascii="Calibri" w:hAnsi="Calibri" w:cs="Calibri"/>
          <w:lang w:val="fr-CA"/>
        </w:rPr>
        <w:t xml:space="preserve"> a demandé qu’un suivi systématique soit assuré pour tous les billets soumis.</w:t>
      </w:r>
    </w:p>
    <w:p w14:paraId="6D3F9F15" w14:textId="77777777" w:rsidR="00496C70" w:rsidRPr="00C862C7" w:rsidRDefault="00496C70" w:rsidP="00B07C1B">
      <w:pPr>
        <w:pStyle w:val="MSNarrativesummariesNormaltextAttendancelisttext"/>
        <w:ind w:left="0"/>
        <w:rPr>
          <w:rFonts w:ascii="Calibri" w:hAnsi="Calibri" w:cs="Calibri"/>
          <w:lang w:val="fr-CA"/>
        </w:rPr>
      </w:pPr>
    </w:p>
    <w:p w14:paraId="06DD7BA6" w14:textId="749CDE56" w:rsidR="00EC41BC" w:rsidRPr="00C862C7" w:rsidRDefault="00C86259" w:rsidP="00C70111">
      <w:pPr>
        <w:pStyle w:val="MSNarrativesummariesNormaltextAttendancelisttext"/>
        <w:ind w:left="0"/>
        <w:rPr>
          <w:rFonts w:ascii="Calibri" w:hAnsi="Calibri" w:cs="Calibri"/>
          <w:lang w:val="fr-CA"/>
        </w:rPr>
      </w:pPr>
      <w:r w:rsidRPr="00C862C7">
        <w:rPr>
          <w:rFonts w:ascii="Calibri" w:hAnsi="Calibri" w:cs="Calibri"/>
          <w:b/>
          <w:bCs/>
          <w:i/>
          <w:iCs/>
          <w:lang w:val="fr-CA"/>
        </w:rPr>
        <w:t>Question</w:t>
      </w:r>
      <w:r w:rsidR="009A5990" w:rsidRPr="00C862C7">
        <w:rPr>
          <w:rFonts w:ascii="Calibri" w:hAnsi="Calibri" w:cs="Calibri"/>
          <w:b/>
          <w:bCs/>
          <w:i/>
          <w:iCs/>
          <w:lang w:val="fr-CA"/>
        </w:rPr>
        <w:t> </w:t>
      </w:r>
      <w:r w:rsidRPr="00C862C7">
        <w:rPr>
          <w:rFonts w:ascii="Calibri" w:hAnsi="Calibri" w:cs="Calibri"/>
          <w:b/>
          <w:bCs/>
          <w:i/>
          <w:iCs/>
          <w:lang w:val="fr-CA"/>
        </w:rPr>
        <w:t>4</w:t>
      </w:r>
      <w:r w:rsidR="009A5990" w:rsidRPr="00C862C7">
        <w:rPr>
          <w:rFonts w:ascii="Calibri" w:hAnsi="Calibri" w:cs="Calibri"/>
          <w:b/>
          <w:bCs/>
          <w:i/>
          <w:iCs/>
          <w:lang w:val="fr-CA"/>
        </w:rPr>
        <w:t> </w:t>
      </w:r>
      <w:r w:rsidRPr="00C862C7">
        <w:rPr>
          <w:rFonts w:ascii="Calibri" w:hAnsi="Calibri" w:cs="Calibri"/>
          <w:b/>
          <w:bCs/>
          <w:i/>
          <w:iCs/>
          <w:lang w:val="fr-CA"/>
        </w:rPr>
        <w:t>: Quelle méthode préférez-vous pour transmettre vos demandes de fonctionnalités techniques à l’ACS?</w:t>
      </w:r>
    </w:p>
    <w:p w14:paraId="79DD55A9" w14:textId="77777777" w:rsidR="00EC41BC" w:rsidRPr="00C862C7" w:rsidRDefault="00EC41BC" w:rsidP="00EC41BC">
      <w:pPr>
        <w:pStyle w:val="MSNarrativesummariesNormaltextAttendancelisttext"/>
        <w:rPr>
          <w:rFonts w:ascii="Calibri" w:hAnsi="Calibri" w:cs="Calibri"/>
          <w:lang w:val="fr-CA"/>
        </w:rPr>
      </w:pPr>
    </w:p>
    <w:p w14:paraId="3B2C23BD" w14:textId="53E7CAAE" w:rsidR="00EC41BC" w:rsidRPr="00C862C7" w:rsidRDefault="00813B71" w:rsidP="00C70111">
      <w:pPr>
        <w:pStyle w:val="MSNarrativesummariesNormaltextAttendancelisttext"/>
        <w:ind w:left="0"/>
        <w:rPr>
          <w:rFonts w:ascii="Calibri" w:hAnsi="Calibri" w:cs="Calibri"/>
          <w:lang w:val="fr-CA"/>
        </w:rPr>
      </w:pPr>
      <w:r w:rsidRPr="00C862C7">
        <w:rPr>
          <w:rFonts w:ascii="Calibri" w:hAnsi="Calibri" w:cs="Calibri"/>
          <w:lang w:val="fr-CA"/>
        </w:rPr>
        <w:t>Un membre a demandé à recevoir des informations par courriel concernant la mise en œuvre des nouvelles fonctionnalités.</w:t>
      </w:r>
    </w:p>
    <w:p w14:paraId="2763E081" w14:textId="77777777" w:rsidR="00EC41BC" w:rsidRPr="00C862C7" w:rsidRDefault="00EC41BC" w:rsidP="00EC41BC">
      <w:pPr>
        <w:pStyle w:val="MSNarrativesummariesNormaltextAttendancelisttext"/>
        <w:rPr>
          <w:rFonts w:ascii="Calibri" w:hAnsi="Calibri" w:cs="Calibri"/>
          <w:lang w:val="fr-CA"/>
        </w:rPr>
      </w:pPr>
    </w:p>
    <w:p w14:paraId="3DA87C58" w14:textId="448E4D22" w:rsidR="00EC41BC" w:rsidRPr="00C862C7" w:rsidRDefault="0069107D" w:rsidP="00C70111">
      <w:pPr>
        <w:pStyle w:val="MSNarrativesummariesNormaltextAttendancelisttext"/>
        <w:ind w:left="0"/>
        <w:rPr>
          <w:rFonts w:ascii="Calibri" w:hAnsi="Calibri" w:cs="Calibri"/>
          <w:lang w:val="fr-CA"/>
        </w:rPr>
      </w:pPr>
      <w:r w:rsidRPr="00C862C7">
        <w:rPr>
          <w:rFonts w:ascii="Calibri" w:hAnsi="Calibri" w:cs="Calibri"/>
          <w:lang w:val="fr-CA"/>
        </w:rPr>
        <w:t>Un membre a suggéré que les messages soient inclusifs et s’adressent à toutes les personnes, pas uniquement aux personnes sourdes-aveugles, puisque le service peut également être utile à des personnes sans handicap.</w:t>
      </w:r>
    </w:p>
    <w:p w14:paraId="03B720C0" w14:textId="77777777" w:rsidR="00EC41BC" w:rsidRPr="00C862C7" w:rsidRDefault="00EC41BC" w:rsidP="00EC41BC">
      <w:pPr>
        <w:pStyle w:val="MSNarrativesummariesNormaltextAttendancelisttext"/>
        <w:rPr>
          <w:rFonts w:ascii="Calibri" w:hAnsi="Calibri" w:cs="Calibri"/>
          <w:lang w:val="fr-CA"/>
        </w:rPr>
      </w:pPr>
    </w:p>
    <w:p w14:paraId="237024FE" w14:textId="722B2103" w:rsidR="00EC41BC" w:rsidRPr="00C862C7" w:rsidRDefault="00301B59" w:rsidP="00C70111">
      <w:pPr>
        <w:pStyle w:val="MSNarrativesummariesNormaltextAttendancelisttext"/>
        <w:ind w:left="0"/>
        <w:rPr>
          <w:rFonts w:ascii="Calibri" w:hAnsi="Calibri" w:cs="Calibri"/>
          <w:lang w:val="fr-CA"/>
        </w:rPr>
      </w:pPr>
      <w:r w:rsidRPr="00C862C7">
        <w:rPr>
          <w:rFonts w:ascii="Calibri" w:hAnsi="Calibri" w:cs="Calibri"/>
          <w:lang w:val="fr-CA"/>
        </w:rPr>
        <w:t>U</w:t>
      </w:r>
      <w:r w:rsidR="00025B49" w:rsidRPr="00C862C7">
        <w:rPr>
          <w:rFonts w:ascii="Calibri" w:hAnsi="Calibri" w:cs="Calibri"/>
          <w:lang w:val="fr-CA"/>
        </w:rPr>
        <w:t xml:space="preserve">n membre a demandé comment améliorer l’accès pour les personnes sourdes-aveugles qui ne disposent pas de plusieurs plateformes de réseaux sociaux et a suggéré de </w:t>
      </w:r>
      <w:r w:rsidR="00CA2DAE" w:rsidRPr="00C862C7">
        <w:rPr>
          <w:rFonts w:ascii="Calibri" w:hAnsi="Calibri" w:cs="Calibri"/>
          <w:lang w:val="fr-CA"/>
        </w:rPr>
        <w:t>mener</w:t>
      </w:r>
      <w:r w:rsidR="00025B49" w:rsidRPr="00C862C7">
        <w:rPr>
          <w:rFonts w:ascii="Calibri" w:hAnsi="Calibri" w:cs="Calibri"/>
          <w:lang w:val="fr-CA"/>
        </w:rPr>
        <w:t xml:space="preserve"> </w:t>
      </w:r>
      <w:r w:rsidR="00911CFE">
        <w:rPr>
          <w:rFonts w:ascii="Calibri" w:hAnsi="Calibri" w:cs="Calibri"/>
          <w:lang w:val="fr-CA"/>
        </w:rPr>
        <w:t>un sondage</w:t>
      </w:r>
      <w:r w:rsidR="00025B49" w:rsidRPr="00C862C7">
        <w:rPr>
          <w:rFonts w:ascii="Calibri" w:hAnsi="Calibri" w:cs="Calibri"/>
          <w:lang w:val="fr-CA"/>
        </w:rPr>
        <w:t xml:space="preserve"> auprès de la communauté.</w:t>
      </w:r>
      <w:r w:rsidR="00CA2DAE" w:rsidRPr="00C862C7">
        <w:rPr>
          <w:rFonts w:ascii="Calibri" w:hAnsi="Calibri" w:cs="Calibri"/>
          <w:lang w:val="fr-CA"/>
        </w:rPr>
        <w:t xml:space="preserve"> L’ACS a proposé d’ajouter un tutoriel dans l’application </w:t>
      </w:r>
      <w:r w:rsidRPr="00C862C7">
        <w:rPr>
          <w:rFonts w:ascii="Calibri" w:hAnsi="Calibri" w:cs="Calibri"/>
          <w:lang w:val="fr-CA"/>
        </w:rPr>
        <w:t>de l’</w:t>
      </w:r>
      <w:r w:rsidR="00CA2DAE" w:rsidRPr="00C862C7">
        <w:rPr>
          <w:rFonts w:ascii="Calibri" w:hAnsi="Calibri" w:cs="Calibri"/>
          <w:lang w:val="fr-CA"/>
        </w:rPr>
        <w:t>ACS, indiquant clairement l’emplacement et le fonctionnement de la nouvelle fonctionnalité, afin d’éviter que les utilisateurs doivent la chercher eux-mêmes.</w:t>
      </w:r>
    </w:p>
    <w:p w14:paraId="2047E371" w14:textId="77777777" w:rsidR="00EC41BC" w:rsidRPr="00C862C7" w:rsidRDefault="00EC41BC" w:rsidP="00EC41BC">
      <w:pPr>
        <w:pStyle w:val="MSNarrativesummariesNormaltextAttendancelisttext"/>
        <w:rPr>
          <w:rFonts w:ascii="Calibri" w:hAnsi="Calibri" w:cs="Calibri"/>
          <w:lang w:val="fr-CA"/>
        </w:rPr>
      </w:pPr>
    </w:p>
    <w:p w14:paraId="00ED1E40" w14:textId="42B04D4D" w:rsidR="00EC41BC" w:rsidRPr="00C862C7" w:rsidRDefault="00FE37F8" w:rsidP="00C70111">
      <w:pPr>
        <w:pStyle w:val="MSNarrativesummariesNormaltextAttendancelisttext"/>
        <w:ind w:left="0"/>
        <w:rPr>
          <w:rFonts w:ascii="Calibri" w:hAnsi="Calibri" w:cs="Calibri"/>
          <w:lang w:val="fr-CA"/>
        </w:rPr>
      </w:pPr>
      <w:r w:rsidRPr="00C862C7">
        <w:rPr>
          <w:rFonts w:ascii="Calibri" w:hAnsi="Calibri" w:cs="Calibri"/>
          <w:lang w:val="fr-CA"/>
        </w:rPr>
        <w:t xml:space="preserve">Un membre a souligné que la mise en œuvre devrait être </w:t>
      </w:r>
      <w:r w:rsidR="006B3DA5">
        <w:rPr>
          <w:rFonts w:ascii="Calibri" w:hAnsi="Calibri" w:cs="Calibri"/>
          <w:lang w:val="fr-CA"/>
        </w:rPr>
        <w:t xml:space="preserve">brève et précise afin </w:t>
      </w:r>
      <w:r w:rsidR="006B3DA5" w:rsidRPr="00C862C7">
        <w:rPr>
          <w:rFonts w:ascii="Calibri" w:hAnsi="Calibri" w:cs="Calibri"/>
          <w:lang w:val="fr-CA"/>
        </w:rPr>
        <w:t>d’éviter</w:t>
      </w:r>
      <w:r w:rsidRPr="00C862C7">
        <w:rPr>
          <w:rFonts w:ascii="Calibri" w:hAnsi="Calibri" w:cs="Calibri"/>
          <w:lang w:val="fr-CA"/>
        </w:rPr>
        <w:t xml:space="preserve"> de surcharger les utilisateurs avec trop d’informations.</w:t>
      </w:r>
    </w:p>
    <w:p w14:paraId="6EFA560B" w14:textId="77777777" w:rsidR="00C70111" w:rsidRPr="00C862C7" w:rsidRDefault="00C70111" w:rsidP="00C70111">
      <w:pPr>
        <w:pStyle w:val="MSNarrativesummariesNormaltextAttendancelisttext"/>
        <w:ind w:left="0"/>
        <w:rPr>
          <w:rFonts w:ascii="Calibri" w:hAnsi="Calibri" w:cs="Calibri"/>
          <w:lang w:val="fr-CA"/>
        </w:rPr>
      </w:pPr>
    </w:p>
    <w:p w14:paraId="23AE3992" w14:textId="26DAA779" w:rsidR="00EC41BC" w:rsidRPr="00C862C7" w:rsidRDefault="00504BFD" w:rsidP="00C70111">
      <w:pPr>
        <w:pStyle w:val="MSNarrativesummariesNormaltextAttendancelisttext"/>
        <w:ind w:left="0"/>
        <w:rPr>
          <w:rFonts w:ascii="Calibri" w:hAnsi="Calibri" w:cs="Calibri"/>
          <w:lang w:val="fr-CA"/>
        </w:rPr>
      </w:pPr>
      <w:r w:rsidRPr="00C862C7">
        <w:rPr>
          <w:rFonts w:ascii="Calibri" w:hAnsi="Calibri" w:cs="Calibri"/>
          <w:lang w:val="fr-CA"/>
        </w:rPr>
        <w:t>Un membre a fait remarquer que certaines personnes sourdes-aveugles ne maîtrisent ni l’anglais ni le français et</w:t>
      </w:r>
      <w:r w:rsidR="004C4445">
        <w:rPr>
          <w:rFonts w:ascii="Calibri" w:hAnsi="Calibri" w:cs="Calibri"/>
          <w:lang w:val="fr-CA"/>
        </w:rPr>
        <w:t xml:space="preserve"> qu’ils</w:t>
      </w:r>
      <w:r w:rsidRPr="00C862C7">
        <w:rPr>
          <w:rFonts w:ascii="Calibri" w:hAnsi="Calibri" w:cs="Calibri"/>
          <w:lang w:val="fr-CA"/>
        </w:rPr>
        <w:t xml:space="preserve"> auraient besoin d’une langue des signes ou d’un langage écrit simplifié pour bien comprendre les étapes. L’ACS a proposé d’ajouter à l’application une fonctionnalité de compte à rebours illustré, destinée à mettre en avant les nouvelles fonctionnalités à venir.</w:t>
      </w:r>
    </w:p>
    <w:p w14:paraId="6DE351FB" w14:textId="77777777" w:rsidR="00EC41BC" w:rsidRPr="00C862C7" w:rsidRDefault="00EC41BC" w:rsidP="00EC41BC">
      <w:pPr>
        <w:pStyle w:val="MSNarrativesummariesNormaltextAttendancelisttext"/>
        <w:rPr>
          <w:rFonts w:ascii="Calibri" w:hAnsi="Calibri" w:cs="Calibri"/>
          <w:lang w:val="fr-CA"/>
        </w:rPr>
      </w:pPr>
    </w:p>
    <w:p w14:paraId="44CCFB83" w14:textId="67A9DB64" w:rsidR="00EC41BC" w:rsidRPr="00C862C7" w:rsidRDefault="00C142FF" w:rsidP="00C70111">
      <w:pPr>
        <w:pStyle w:val="MSNarrativesummariesNormaltextAttendancelisttext"/>
        <w:ind w:left="0"/>
        <w:rPr>
          <w:rFonts w:ascii="Calibri" w:hAnsi="Calibri" w:cs="Calibri"/>
          <w:lang w:val="fr-CA"/>
        </w:rPr>
      </w:pPr>
      <w:r w:rsidRPr="00C862C7">
        <w:rPr>
          <w:rFonts w:ascii="Calibri" w:hAnsi="Calibri" w:cs="Calibri"/>
          <w:lang w:val="fr-CA"/>
        </w:rPr>
        <w:t>Un membre a indiqué que certaines personnes sourdes-aveugles pourraient préférer un texte plutôt qu</w:t>
      </w:r>
      <w:r w:rsidR="00567C0E" w:rsidRPr="00C862C7">
        <w:rPr>
          <w:rFonts w:ascii="Calibri" w:hAnsi="Calibri" w:cs="Calibri"/>
          <w:lang w:val="fr-CA"/>
        </w:rPr>
        <w:t xml:space="preserve">’un </w:t>
      </w:r>
      <w:r w:rsidRPr="00C862C7">
        <w:rPr>
          <w:rFonts w:ascii="Calibri" w:hAnsi="Calibri" w:cs="Calibri"/>
          <w:lang w:val="fr-CA"/>
        </w:rPr>
        <w:t>compte à rebours illustré.</w:t>
      </w:r>
    </w:p>
    <w:p w14:paraId="1B9664F3" w14:textId="77777777" w:rsidR="00E1221C" w:rsidRPr="00C862C7" w:rsidRDefault="00E1221C" w:rsidP="00122E7A">
      <w:pPr>
        <w:pStyle w:val="MSNarrativesummariesNormaltextAttendancelisttext"/>
        <w:ind w:left="0"/>
        <w:rPr>
          <w:rFonts w:ascii="Calibri" w:hAnsi="Calibri" w:cs="Calibri"/>
          <w:lang w:val="fr-CA"/>
        </w:rPr>
      </w:pPr>
    </w:p>
    <w:p w14:paraId="736E5263" w14:textId="77777777" w:rsidR="00E1221C" w:rsidRPr="00C862C7" w:rsidRDefault="00E1221C" w:rsidP="00E1221C">
      <w:pPr>
        <w:pStyle w:val="MSNarrativesummariesNormaltextAttendancelisttext"/>
        <w:ind w:left="0"/>
        <w:rPr>
          <w:rFonts w:ascii="Calibri" w:hAnsi="Calibri" w:cs="Calibri"/>
          <w:lang w:val="fr-CA"/>
        </w:rPr>
      </w:pPr>
      <w:r w:rsidRPr="00C862C7">
        <w:rPr>
          <w:rFonts w:ascii="Calibri" w:hAnsi="Calibri" w:cs="Calibri"/>
          <w:b/>
          <w:bCs/>
          <w:i/>
          <w:iCs/>
          <w:lang w:val="fr-CA"/>
        </w:rPr>
        <w:t>Discussion ouverte</w:t>
      </w:r>
    </w:p>
    <w:p w14:paraId="6A5B99CC" w14:textId="77777777" w:rsidR="00E1221C" w:rsidRPr="00C862C7" w:rsidRDefault="00E1221C" w:rsidP="00E1221C">
      <w:pPr>
        <w:pStyle w:val="MSNarrativesummariesNormaltextAttendancelisttext"/>
        <w:rPr>
          <w:rFonts w:ascii="Calibri" w:hAnsi="Calibri" w:cs="Calibri"/>
          <w:lang w:val="fr-CA"/>
        </w:rPr>
      </w:pPr>
    </w:p>
    <w:p w14:paraId="57280E6F" w14:textId="7DDEB87A" w:rsidR="00E1221C" w:rsidRPr="00C862C7" w:rsidRDefault="005E0E03" w:rsidP="00E1221C">
      <w:pPr>
        <w:pStyle w:val="MSNarrativesummariesNormaltextAttendancelisttext"/>
        <w:ind w:left="0"/>
        <w:rPr>
          <w:rFonts w:ascii="Calibri" w:hAnsi="Calibri" w:cs="Calibri"/>
          <w:lang w:val="fr-CA"/>
        </w:rPr>
      </w:pPr>
      <w:r w:rsidRPr="00C862C7">
        <w:rPr>
          <w:rFonts w:ascii="Calibri" w:hAnsi="Calibri" w:cs="Calibri"/>
          <w:lang w:val="fr-CA"/>
        </w:rPr>
        <w:t xml:space="preserve">Un membre a suggéré que les représentants du service à la clientèle restent en ligne avec les utilisateurs sourds-aveugles jusqu’à ce que tout soit bien compris, sans raccrocher </w:t>
      </w:r>
      <w:r w:rsidR="00347F62" w:rsidRPr="00C862C7">
        <w:rPr>
          <w:rFonts w:ascii="Calibri" w:hAnsi="Calibri" w:cs="Calibri"/>
          <w:lang w:val="fr-CA"/>
        </w:rPr>
        <w:t>trop tôt</w:t>
      </w:r>
      <w:r w:rsidRPr="00C862C7">
        <w:rPr>
          <w:rFonts w:ascii="Calibri" w:hAnsi="Calibri" w:cs="Calibri"/>
          <w:lang w:val="fr-CA"/>
        </w:rPr>
        <w:t xml:space="preserve">. Il a aussi proposé d’envoyer immédiatement après l’appel un courriel ou un </w:t>
      </w:r>
      <w:r w:rsidR="00450542">
        <w:rPr>
          <w:rFonts w:ascii="Calibri" w:hAnsi="Calibri" w:cs="Calibri"/>
          <w:lang w:val="fr-CA"/>
        </w:rPr>
        <w:t>message texte</w:t>
      </w:r>
      <w:r w:rsidR="00450542" w:rsidRPr="00C862C7">
        <w:rPr>
          <w:rFonts w:ascii="Calibri" w:hAnsi="Calibri" w:cs="Calibri"/>
          <w:lang w:val="fr-CA"/>
        </w:rPr>
        <w:t xml:space="preserve"> </w:t>
      </w:r>
      <w:r w:rsidRPr="00C862C7">
        <w:rPr>
          <w:rFonts w:ascii="Calibri" w:hAnsi="Calibri" w:cs="Calibri"/>
          <w:lang w:val="fr-CA"/>
        </w:rPr>
        <w:t xml:space="preserve">de confirmation, accompagné </w:t>
      </w:r>
      <w:r w:rsidR="00450542" w:rsidRPr="00C862C7">
        <w:rPr>
          <w:rFonts w:ascii="Calibri" w:hAnsi="Calibri" w:cs="Calibri"/>
          <w:lang w:val="fr-CA"/>
        </w:rPr>
        <w:t>d</w:t>
      </w:r>
      <w:r w:rsidR="00450542">
        <w:rPr>
          <w:rFonts w:ascii="Calibri" w:hAnsi="Calibri" w:cs="Calibri"/>
          <w:lang w:val="fr-CA"/>
        </w:rPr>
        <w:t xml:space="preserve">e la </w:t>
      </w:r>
      <w:r w:rsidRPr="00C862C7">
        <w:rPr>
          <w:rFonts w:ascii="Calibri" w:hAnsi="Calibri" w:cs="Calibri"/>
          <w:lang w:val="fr-CA"/>
        </w:rPr>
        <w:t>transcription</w:t>
      </w:r>
      <w:r w:rsidR="00450542">
        <w:rPr>
          <w:rFonts w:ascii="Calibri" w:hAnsi="Calibri" w:cs="Calibri"/>
          <w:lang w:val="fr-CA"/>
        </w:rPr>
        <w:t xml:space="preserve"> de l’appel</w:t>
      </w:r>
      <w:r w:rsidRPr="00C862C7">
        <w:rPr>
          <w:rFonts w:ascii="Calibri" w:hAnsi="Calibri" w:cs="Calibri"/>
          <w:lang w:val="fr-CA"/>
        </w:rPr>
        <w:t>.</w:t>
      </w:r>
    </w:p>
    <w:p w14:paraId="36BEA4AC" w14:textId="77777777" w:rsidR="00E1221C" w:rsidRPr="00C862C7" w:rsidRDefault="00E1221C" w:rsidP="00E1221C">
      <w:pPr>
        <w:pStyle w:val="MSNarrativesummariesNormaltextAttendancelisttext"/>
        <w:rPr>
          <w:rFonts w:ascii="Calibri" w:hAnsi="Calibri" w:cs="Calibri"/>
          <w:lang w:val="fr-CA"/>
        </w:rPr>
      </w:pPr>
    </w:p>
    <w:p w14:paraId="4AC026FC" w14:textId="0AA196C9" w:rsidR="00E1221C" w:rsidRPr="00C862C7" w:rsidRDefault="00E1221C" w:rsidP="00E1221C">
      <w:pPr>
        <w:pStyle w:val="MSNarrativesummariesNormaltextAttendancelisttext"/>
        <w:ind w:left="0"/>
        <w:rPr>
          <w:rFonts w:ascii="Calibri" w:hAnsi="Calibri" w:cs="Calibri"/>
          <w:lang w:val="fr-CA"/>
        </w:rPr>
      </w:pPr>
      <w:r w:rsidRPr="00C862C7">
        <w:rPr>
          <w:rFonts w:ascii="Calibri" w:hAnsi="Calibri" w:cs="Calibri"/>
          <w:lang w:val="fr-CA"/>
        </w:rPr>
        <w:lastRenderedPageBreak/>
        <w:t>Un membre a fait remarquer que Zoom offre la possibilité de télécharger une transcription d</w:t>
      </w:r>
      <w:r w:rsidR="009A5990" w:rsidRPr="00C862C7">
        <w:rPr>
          <w:rFonts w:ascii="Calibri" w:hAnsi="Calibri" w:cs="Calibri"/>
          <w:lang w:val="fr-CA"/>
        </w:rPr>
        <w:t>’</w:t>
      </w:r>
      <w:r w:rsidRPr="00C862C7">
        <w:rPr>
          <w:rFonts w:ascii="Calibri" w:hAnsi="Calibri" w:cs="Calibri"/>
          <w:lang w:val="fr-CA"/>
        </w:rPr>
        <w:t>une réunion et qu</w:t>
      </w:r>
      <w:r w:rsidR="009A5990" w:rsidRPr="00C862C7">
        <w:rPr>
          <w:rFonts w:ascii="Calibri" w:hAnsi="Calibri" w:cs="Calibri"/>
          <w:lang w:val="fr-CA"/>
        </w:rPr>
        <w:t>’</w:t>
      </w:r>
      <w:r w:rsidRPr="00C862C7">
        <w:rPr>
          <w:rFonts w:ascii="Calibri" w:hAnsi="Calibri" w:cs="Calibri"/>
          <w:lang w:val="fr-CA"/>
        </w:rPr>
        <w:t xml:space="preserve">il serait </w:t>
      </w:r>
      <w:r w:rsidR="003028EB">
        <w:rPr>
          <w:rFonts w:ascii="Calibri" w:hAnsi="Calibri" w:cs="Calibri"/>
          <w:lang w:val="fr-CA"/>
        </w:rPr>
        <w:t>une bonne idée</w:t>
      </w:r>
      <w:r w:rsidR="003028EB" w:rsidRPr="00C862C7">
        <w:rPr>
          <w:rFonts w:ascii="Calibri" w:hAnsi="Calibri" w:cs="Calibri"/>
          <w:lang w:val="fr-CA"/>
        </w:rPr>
        <w:t xml:space="preserve"> </w:t>
      </w:r>
      <w:r w:rsidRPr="00C862C7">
        <w:rPr>
          <w:rFonts w:ascii="Calibri" w:hAnsi="Calibri" w:cs="Calibri"/>
          <w:lang w:val="fr-CA"/>
        </w:rPr>
        <w:t>d</w:t>
      </w:r>
      <w:r w:rsidR="009A5990" w:rsidRPr="00C862C7">
        <w:rPr>
          <w:rFonts w:ascii="Calibri" w:hAnsi="Calibri" w:cs="Calibri"/>
          <w:lang w:val="fr-CA"/>
        </w:rPr>
        <w:t>’</w:t>
      </w:r>
      <w:r w:rsidRPr="00C862C7">
        <w:rPr>
          <w:rFonts w:ascii="Calibri" w:hAnsi="Calibri" w:cs="Calibri"/>
          <w:lang w:val="fr-CA"/>
        </w:rPr>
        <w:t xml:space="preserve">intégrer cette fonctionnalité au SRV. </w:t>
      </w:r>
    </w:p>
    <w:p w14:paraId="48A47CD8" w14:textId="77777777" w:rsidR="00E1221C" w:rsidRPr="00C862C7" w:rsidRDefault="00E1221C" w:rsidP="00E1221C">
      <w:pPr>
        <w:pStyle w:val="MSNarrativesummariesNormaltextAttendancelisttext"/>
        <w:rPr>
          <w:rFonts w:ascii="Calibri" w:hAnsi="Calibri" w:cs="Calibri"/>
          <w:lang w:val="fr-CA"/>
        </w:rPr>
      </w:pPr>
    </w:p>
    <w:p w14:paraId="667AD836" w14:textId="4D8F39DB" w:rsidR="00264545" w:rsidRPr="00C862C7" w:rsidRDefault="00264545" w:rsidP="00264545">
      <w:pPr>
        <w:pStyle w:val="MSNarrativesummariesNormaltextAttendancelisttext"/>
        <w:ind w:left="0"/>
        <w:rPr>
          <w:rFonts w:ascii="Calibri" w:hAnsi="Calibri" w:cs="Calibri"/>
          <w:lang w:val="fr-CA"/>
        </w:rPr>
      </w:pPr>
      <w:r w:rsidRPr="00264545">
        <w:rPr>
          <w:rFonts w:ascii="Calibri" w:hAnsi="Calibri" w:cs="Calibri"/>
          <w:lang w:val="fr-CA"/>
        </w:rPr>
        <w:t xml:space="preserve">Un membre a suggéré que toutes les communications </w:t>
      </w:r>
      <w:r w:rsidRPr="00C862C7">
        <w:rPr>
          <w:rFonts w:ascii="Calibri" w:hAnsi="Calibri" w:cs="Calibri"/>
          <w:lang w:val="fr-CA"/>
        </w:rPr>
        <w:t>effectuées par</w:t>
      </w:r>
      <w:r w:rsidRPr="00264545">
        <w:rPr>
          <w:rFonts w:ascii="Calibri" w:hAnsi="Calibri" w:cs="Calibri"/>
          <w:lang w:val="fr-CA"/>
        </w:rPr>
        <w:t xml:space="preserve"> le SRV soient systématiquement transcrites, pas seulement celles du service à la clientèle.</w:t>
      </w:r>
      <w:r w:rsidRPr="00C862C7">
        <w:rPr>
          <w:rFonts w:ascii="Calibri" w:hAnsi="Calibri" w:cs="Calibri"/>
          <w:lang w:val="fr-CA"/>
        </w:rPr>
        <w:t xml:space="preserve"> </w:t>
      </w:r>
      <w:r w:rsidRPr="00264545">
        <w:rPr>
          <w:rFonts w:ascii="Calibri" w:hAnsi="Calibri" w:cs="Calibri"/>
          <w:lang w:val="fr-CA"/>
        </w:rPr>
        <w:t xml:space="preserve">Il a également demandé si le SRV pouvait être utilisé partout dans le monde par les utilisateurs sourds-aveugles </w:t>
      </w:r>
      <w:r w:rsidR="00770BE9" w:rsidRPr="00C862C7">
        <w:rPr>
          <w:rFonts w:ascii="Calibri" w:hAnsi="Calibri" w:cs="Calibri"/>
          <w:lang w:val="fr-CA"/>
        </w:rPr>
        <w:t>qui sont en</w:t>
      </w:r>
      <w:r w:rsidRPr="00264545">
        <w:rPr>
          <w:rFonts w:ascii="Calibri" w:hAnsi="Calibri" w:cs="Calibri"/>
          <w:lang w:val="fr-CA"/>
        </w:rPr>
        <w:t xml:space="preserve"> déplacement.</w:t>
      </w:r>
      <w:r w:rsidRPr="00C862C7">
        <w:rPr>
          <w:rFonts w:ascii="Calibri" w:hAnsi="Calibri" w:cs="Calibri"/>
          <w:lang w:val="fr-CA"/>
        </w:rPr>
        <w:t xml:space="preserve"> </w:t>
      </w:r>
      <w:r w:rsidRPr="00264545">
        <w:rPr>
          <w:rFonts w:ascii="Calibri" w:hAnsi="Calibri" w:cs="Calibri"/>
          <w:lang w:val="fr-CA"/>
        </w:rPr>
        <w:t xml:space="preserve">L’ACS a confirmé que le SRV est accessible internationalement, à condition de disposer d’une connexion Internet. </w:t>
      </w:r>
      <w:r w:rsidR="00A90BF3" w:rsidRPr="00C862C7">
        <w:rPr>
          <w:rFonts w:ascii="Calibri" w:hAnsi="Calibri" w:cs="Calibri"/>
          <w:lang w:val="fr-CA"/>
        </w:rPr>
        <w:t>Il</w:t>
      </w:r>
      <w:r w:rsidRPr="00264545">
        <w:rPr>
          <w:rFonts w:ascii="Calibri" w:hAnsi="Calibri" w:cs="Calibri"/>
          <w:lang w:val="fr-CA"/>
        </w:rPr>
        <w:t xml:space="preserve"> a toutefois précisé que seul</w:t>
      </w:r>
      <w:r w:rsidR="009A5990" w:rsidRPr="00C862C7">
        <w:rPr>
          <w:rFonts w:ascii="Calibri" w:hAnsi="Calibri" w:cs="Calibri"/>
          <w:lang w:val="fr-CA"/>
        </w:rPr>
        <w:t>e</w:t>
      </w:r>
      <w:r w:rsidRPr="00264545">
        <w:rPr>
          <w:rFonts w:ascii="Calibri" w:hAnsi="Calibri" w:cs="Calibri"/>
          <w:lang w:val="fr-CA"/>
        </w:rPr>
        <w:t>s l</w:t>
      </w:r>
      <w:r w:rsidR="00A90BF3" w:rsidRPr="00C862C7">
        <w:rPr>
          <w:rFonts w:ascii="Calibri" w:hAnsi="Calibri" w:cs="Calibri"/>
          <w:lang w:val="fr-CA"/>
        </w:rPr>
        <w:t>a LSQ</w:t>
      </w:r>
      <w:r w:rsidRPr="00264545">
        <w:rPr>
          <w:rFonts w:ascii="Calibri" w:hAnsi="Calibri" w:cs="Calibri"/>
          <w:lang w:val="fr-CA"/>
        </w:rPr>
        <w:t xml:space="preserve"> et l</w:t>
      </w:r>
      <w:r w:rsidR="00A90BF3" w:rsidRPr="00C862C7">
        <w:rPr>
          <w:rFonts w:ascii="Calibri" w:hAnsi="Calibri" w:cs="Calibri"/>
          <w:lang w:val="fr-CA"/>
        </w:rPr>
        <w:t>’ASL</w:t>
      </w:r>
      <w:r w:rsidRPr="00264545">
        <w:rPr>
          <w:rFonts w:ascii="Calibri" w:hAnsi="Calibri" w:cs="Calibri"/>
          <w:lang w:val="fr-CA"/>
        </w:rPr>
        <w:t xml:space="preserve"> sont offert</w:t>
      </w:r>
      <w:r w:rsidR="009A5990" w:rsidRPr="00C862C7">
        <w:rPr>
          <w:rFonts w:ascii="Calibri" w:hAnsi="Calibri" w:cs="Calibri"/>
          <w:lang w:val="fr-CA"/>
        </w:rPr>
        <w:t>e</w:t>
      </w:r>
      <w:r w:rsidRPr="00264545">
        <w:rPr>
          <w:rFonts w:ascii="Calibri" w:hAnsi="Calibri" w:cs="Calibri"/>
          <w:lang w:val="fr-CA"/>
        </w:rPr>
        <w:t xml:space="preserve">s </w:t>
      </w:r>
      <w:r w:rsidR="00396A0E">
        <w:rPr>
          <w:rFonts w:ascii="Calibri" w:hAnsi="Calibri" w:cs="Calibri"/>
          <w:lang w:val="fr-CA"/>
        </w:rPr>
        <w:t>par</w:t>
      </w:r>
      <w:r w:rsidR="00396A0E" w:rsidRPr="00264545">
        <w:rPr>
          <w:rFonts w:ascii="Calibri" w:hAnsi="Calibri" w:cs="Calibri"/>
          <w:lang w:val="fr-CA"/>
        </w:rPr>
        <w:t xml:space="preserve"> </w:t>
      </w:r>
      <w:r w:rsidRPr="00264545">
        <w:rPr>
          <w:rFonts w:ascii="Calibri" w:hAnsi="Calibri" w:cs="Calibri"/>
          <w:lang w:val="fr-CA"/>
        </w:rPr>
        <w:t xml:space="preserve">ce service, alors que d’autres </w:t>
      </w:r>
      <w:r w:rsidR="009D142A">
        <w:rPr>
          <w:rFonts w:ascii="Calibri" w:hAnsi="Calibri" w:cs="Calibri"/>
          <w:lang w:val="fr-CA"/>
        </w:rPr>
        <w:t>utilisateurs</w:t>
      </w:r>
      <w:r w:rsidR="009D142A" w:rsidRPr="00264545">
        <w:rPr>
          <w:rFonts w:ascii="Calibri" w:hAnsi="Calibri" w:cs="Calibri"/>
          <w:lang w:val="fr-CA"/>
        </w:rPr>
        <w:t xml:space="preserve"> </w:t>
      </w:r>
      <w:r w:rsidRPr="00264545">
        <w:rPr>
          <w:rFonts w:ascii="Calibri" w:hAnsi="Calibri" w:cs="Calibri"/>
          <w:lang w:val="fr-CA"/>
        </w:rPr>
        <w:t>ont des besoins linguistiques différents.</w:t>
      </w:r>
    </w:p>
    <w:p w14:paraId="4A768BF9" w14:textId="77777777" w:rsidR="003D5D40" w:rsidRPr="00C862C7" w:rsidRDefault="003D5D40" w:rsidP="00264545">
      <w:pPr>
        <w:pStyle w:val="MSNarrativesummariesNormaltextAttendancelisttext"/>
        <w:ind w:left="0"/>
        <w:rPr>
          <w:rFonts w:ascii="Calibri" w:hAnsi="Calibri" w:cs="Calibri"/>
          <w:lang w:val="fr-CA"/>
        </w:rPr>
      </w:pPr>
    </w:p>
    <w:p w14:paraId="4B7C6817" w14:textId="2ADE174C" w:rsidR="003D5D40" w:rsidRPr="003D5D40" w:rsidRDefault="003D5D40" w:rsidP="003D5D40">
      <w:pPr>
        <w:pStyle w:val="MSNarrativesummariesNormaltextAttendancelisttext"/>
        <w:ind w:left="0"/>
        <w:rPr>
          <w:rFonts w:ascii="Calibri" w:hAnsi="Calibri" w:cs="Calibri"/>
          <w:lang w:val="fr-CA"/>
        </w:rPr>
      </w:pPr>
      <w:r w:rsidRPr="00A51528">
        <w:rPr>
          <w:rFonts w:ascii="Calibri" w:hAnsi="Calibri" w:cs="Calibri"/>
          <w:lang w:val="fr-CA"/>
        </w:rPr>
        <w:t>Un membre a demandé si le SRV propose des fonctionnalités additionnelles pour aider les personnes sourdes à communiquer autrement que par vidéo. L’ACS a souligné le potentiel d’intégrer de nouvelles fonctionnalités destinées aux personnes sourdes grâce aux progrès récents de la technologie d’intelligence artificielle.</w:t>
      </w:r>
    </w:p>
    <w:p w14:paraId="27737165" w14:textId="77777777" w:rsidR="00122E7A" w:rsidRPr="00C862C7" w:rsidRDefault="00BD61D1" w:rsidP="00347F62">
      <w:pPr>
        <w:pStyle w:val="MSNarrativesummariesNormaltextAttendancelisttext"/>
        <w:ind w:left="0"/>
        <w:rPr>
          <w:rFonts w:ascii="Calibri" w:hAnsi="Calibri" w:cs="Calibri"/>
          <w:lang w:val="fr-CA"/>
        </w:rPr>
      </w:pPr>
      <w:r w:rsidRPr="00C862C7">
        <w:rPr>
          <w:rFonts w:ascii="Calibri" w:hAnsi="Calibri" w:cs="Calibri"/>
          <w:lang w:val="fr-CA"/>
        </w:rPr>
        <w:t> </w:t>
      </w:r>
    </w:p>
    <w:p w14:paraId="12D201E4" w14:textId="26779A0B" w:rsidR="00200971" w:rsidRPr="00C862C7" w:rsidRDefault="00CC64A5" w:rsidP="00200971">
      <w:pPr>
        <w:pStyle w:val="MSNarrativesummariesNormaltextAttendancelisttext"/>
        <w:ind w:left="0"/>
        <w:rPr>
          <w:rFonts w:ascii="Calibri" w:hAnsi="Calibri" w:cs="Calibri"/>
          <w:b/>
          <w:i/>
          <w:lang w:val="fr-CA"/>
        </w:rPr>
      </w:pPr>
      <w:r w:rsidRPr="00C862C7">
        <w:rPr>
          <w:rFonts w:ascii="Calibri" w:hAnsi="Calibri" w:cs="Calibri"/>
          <w:b/>
          <w:i/>
          <w:lang w:val="fr-CA"/>
        </w:rPr>
        <w:t>Conclusion</w:t>
      </w:r>
    </w:p>
    <w:p w14:paraId="1D9F4546" w14:textId="77777777" w:rsidR="003757C7" w:rsidRPr="00C862C7" w:rsidRDefault="003757C7" w:rsidP="00200971">
      <w:pPr>
        <w:pStyle w:val="MSNarrativesummariesNormaltextAttendancelisttext"/>
        <w:ind w:left="0"/>
        <w:rPr>
          <w:rFonts w:ascii="Calibri" w:hAnsi="Calibri" w:cs="Calibri"/>
          <w:b/>
          <w:i/>
          <w:lang w:val="fr-CA"/>
        </w:rPr>
      </w:pPr>
    </w:p>
    <w:p w14:paraId="2A298A87" w14:textId="0031C58D" w:rsidR="00665B93" w:rsidRPr="00C862C7" w:rsidRDefault="00665B93" w:rsidP="003757C7">
      <w:pPr>
        <w:pStyle w:val="MSNarrativesummariesNormaltextAttendancelisttext"/>
        <w:ind w:left="0"/>
        <w:rPr>
          <w:rFonts w:ascii="Calibri" w:hAnsi="Calibri" w:cs="Calibri"/>
          <w:bCs/>
          <w:iCs/>
          <w:lang w:val="fr-CA"/>
        </w:rPr>
      </w:pPr>
      <w:r w:rsidRPr="00C862C7">
        <w:rPr>
          <w:rFonts w:ascii="Calibri" w:hAnsi="Calibri" w:cs="Calibri"/>
          <w:bCs/>
          <w:iCs/>
          <w:lang w:val="fr-CA"/>
        </w:rPr>
        <w:t>L</w:t>
      </w:r>
      <w:r w:rsidR="009A5990" w:rsidRPr="00C862C7">
        <w:rPr>
          <w:rFonts w:ascii="Calibri" w:hAnsi="Calibri" w:cs="Calibri"/>
          <w:bCs/>
          <w:iCs/>
          <w:lang w:val="fr-CA"/>
        </w:rPr>
        <w:t>’</w:t>
      </w:r>
      <w:r w:rsidRPr="00C862C7">
        <w:rPr>
          <w:rFonts w:ascii="Calibri" w:hAnsi="Calibri" w:cs="Calibri"/>
          <w:bCs/>
          <w:iCs/>
          <w:lang w:val="fr-CA"/>
        </w:rPr>
        <w:t>ACS remercie tous les membres du Conseil pour leurs commentaires qui seront</w:t>
      </w:r>
      <w:r w:rsidR="006A30D4">
        <w:rPr>
          <w:rFonts w:ascii="Calibri" w:hAnsi="Calibri" w:cs="Calibri"/>
          <w:bCs/>
          <w:iCs/>
          <w:lang w:val="fr-CA"/>
        </w:rPr>
        <w:t xml:space="preserve"> tous</w:t>
      </w:r>
      <w:r w:rsidRPr="00C862C7">
        <w:rPr>
          <w:rFonts w:ascii="Calibri" w:hAnsi="Calibri" w:cs="Calibri"/>
          <w:bCs/>
          <w:iCs/>
          <w:lang w:val="fr-CA"/>
        </w:rPr>
        <w:t xml:space="preserve"> pris en considération lors de la recherche d</w:t>
      </w:r>
      <w:r w:rsidR="009A5990" w:rsidRPr="00C862C7">
        <w:rPr>
          <w:rFonts w:ascii="Calibri" w:hAnsi="Calibri" w:cs="Calibri"/>
          <w:bCs/>
          <w:iCs/>
          <w:lang w:val="fr-CA"/>
        </w:rPr>
        <w:t>’</w:t>
      </w:r>
      <w:r w:rsidRPr="00C862C7">
        <w:rPr>
          <w:rFonts w:ascii="Calibri" w:hAnsi="Calibri" w:cs="Calibri"/>
          <w:bCs/>
          <w:iCs/>
          <w:lang w:val="fr-CA"/>
        </w:rPr>
        <w:t>un nouveau fournisseur de services. Un sondage sera envoyé après la réunion afin de recueillir d</w:t>
      </w:r>
      <w:r w:rsidR="009A5990" w:rsidRPr="00C862C7">
        <w:rPr>
          <w:rFonts w:ascii="Calibri" w:hAnsi="Calibri" w:cs="Calibri"/>
          <w:bCs/>
          <w:iCs/>
          <w:lang w:val="fr-CA"/>
        </w:rPr>
        <w:t>’</w:t>
      </w:r>
      <w:r w:rsidRPr="00C862C7">
        <w:rPr>
          <w:rFonts w:ascii="Calibri" w:hAnsi="Calibri" w:cs="Calibri"/>
          <w:bCs/>
          <w:iCs/>
          <w:lang w:val="fr-CA"/>
        </w:rPr>
        <w:t>autres commentaires et suggestions</w:t>
      </w:r>
      <w:r w:rsidR="00A61AB7">
        <w:rPr>
          <w:rFonts w:ascii="Calibri" w:hAnsi="Calibri" w:cs="Calibri"/>
          <w:bCs/>
          <w:iCs/>
          <w:lang w:val="fr-CA"/>
        </w:rPr>
        <w:t>.</w:t>
      </w:r>
      <w:r w:rsidRPr="00C862C7">
        <w:rPr>
          <w:rFonts w:ascii="Calibri" w:hAnsi="Calibri" w:cs="Calibri"/>
          <w:bCs/>
          <w:iCs/>
          <w:lang w:val="fr-CA"/>
        </w:rPr>
        <w:t xml:space="preserve"> </w:t>
      </w:r>
      <w:r w:rsidR="00A61AB7">
        <w:rPr>
          <w:rFonts w:ascii="Calibri" w:hAnsi="Calibri" w:cs="Calibri"/>
          <w:bCs/>
          <w:iCs/>
          <w:lang w:val="fr-CA"/>
        </w:rPr>
        <w:t>U</w:t>
      </w:r>
      <w:r w:rsidRPr="00C862C7">
        <w:rPr>
          <w:rFonts w:ascii="Calibri" w:hAnsi="Calibri" w:cs="Calibri"/>
          <w:bCs/>
          <w:iCs/>
          <w:lang w:val="fr-CA"/>
        </w:rPr>
        <w:t>n résumé de la réunion sera affiché sur le site Web de l</w:t>
      </w:r>
      <w:r w:rsidR="009A5990" w:rsidRPr="00C862C7">
        <w:rPr>
          <w:rFonts w:ascii="Calibri" w:hAnsi="Calibri" w:cs="Calibri"/>
          <w:bCs/>
          <w:iCs/>
          <w:lang w:val="fr-CA"/>
        </w:rPr>
        <w:t>’</w:t>
      </w:r>
      <w:r w:rsidRPr="00C862C7">
        <w:rPr>
          <w:rFonts w:ascii="Calibri" w:hAnsi="Calibri" w:cs="Calibri"/>
          <w:bCs/>
          <w:iCs/>
          <w:lang w:val="fr-CA"/>
        </w:rPr>
        <w:t>ACS. L</w:t>
      </w:r>
      <w:r w:rsidR="009A5990" w:rsidRPr="00C862C7">
        <w:rPr>
          <w:rFonts w:ascii="Calibri" w:hAnsi="Calibri" w:cs="Calibri"/>
          <w:bCs/>
          <w:iCs/>
          <w:lang w:val="fr-CA"/>
        </w:rPr>
        <w:t>’</w:t>
      </w:r>
      <w:r w:rsidRPr="00C862C7">
        <w:rPr>
          <w:rFonts w:ascii="Calibri" w:hAnsi="Calibri" w:cs="Calibri"/>
          <w:bCs/>
          <w:iCs/>
          <w:lang w:val="fr-CA"/>
        </w:rPr>
        <w:t>ACS demande à tous les membres d</w:t>
      </w:r>
      <w:r w:rsidR="009A5990" w:rsidRPr="00C862C7">
        <w:rPr>
          <w:rFonts w:ascii="Calibri" w:hAnsi="Calibri" w:cs="Calibri"/>
          <w:bCs/>
          <w:iCs/>
          <w:lang w:val="fr-CA"/>
        </w:rPr>
        <w:t>’</w:t>
      </w:r>
      <w:r w:rsidRPr="00C862C7">
        <w:rPr>
          <w:rFonts w:ascii="Calibri" w:hAnsi="Calibri" w:cs="Calibri"/>
          <w:bCs/>
          <w:iCs/>
          <w:lang w:val="fr-CA"/>
        </w:rPr>
        <w:t>envoyer leurs factures à l</w:t>
      </w:r>
      <w:r w:rsidR="009A5990" w:rsidRPr="00C862C7">
        <w:rPr>
          <w:rFonts w:ascii="Calibri" w:hAnsi="Calibri" w:cs="Calibri"/>
          <w:bCs/>
          <w:iCs/>
          <w:lang w:val="fr-CA"/>
        </w:rPr>
        <w:t>’</w:t>
      </w:r>
      <w:r w:rsidRPr="00C862C7">
        <w:rPr>
          <w:rFonts w:ascii="Calibri" w:hAnsi="Calibri" w:cs="Calibri"/>
          <w:bCs/>
          <w:iCs/>
          <w:lang w:val="fr-CA"/>
        </w:rPr>
        <w:t>adjointe administrative.</w:t>
      </w:r>
    </w:p>
    <w:p w14:paraId="3669B693" w14:textId="76F18288" w:rsidR="003757C7" w:rsidRPr="00C862C7" w:rsidRDefault="00BD61D1" w:rsidP="003757C7">
      <w:pPr>
        <w:pStyle w:val="MSNarrativesummariesNormaltextAttendancelisttext"/>
        <w:ind w:left="0"/>
        <w:rPr>
          <w:rFonts w:ascii="Calibri" w:hAnsi="Calibri" w:cs="Calibri"/>
          <w:bCs/>
          <w:iCs/>
          <w:lang w:val="fr-CA"/>
        </w:rPr>
      </w:pPr>
      <w:r w:rsidRPr="00C862C7">
        <w:rPr>
          <w:rFonts w:ascii="Calibri" w:hAnsi="Calibri" w:cs="Calibri"/>
          <w:bCs/>
          <w:iCs/>
          <w:lang w:val="fr-CA"/>
        </w:rPr>
        <w:t> </w:t>
      </w:r>
    </w:p>
    <w:p w14:paraId="108DFF19" w14:textId="677AD611" w:rsidR="003757C7" w:rsidRPr="00C862C7" w:rsidRDefault="009E25AF" w:rsidP="003757C7">
      <w:pPr>
        <w:pStyle w:val="MSNarrativesummariesNormaltextAttendancelisttext"/>
        <w:ind w:left="0"/>
        <w:rPr>
          <w:rFonts w:ascii="Calibri" w:hAnsi="Calibri" w:cs="Calibri"/>
          <w:bCs/>
          <w:iCs/>
          <w:lang w:val="fr-CA"/>
        </w:rPr>
      </w:pPr>
      <w:r w:rsidRPr="00C862C7">
        <w:rPr>
          <w:rFonts w:ascii="Calibri" w:hAnsi="Calibri" w:cs="Calibri"/>
          <w:bCs/>
          <w:iCs/>
          <w:lang w:val="fr-CA"/>
        </w:rPr>
        <w:t>L</w:t>
      </w:r>
      <w:r w:rsidR="009A5990" w:rsidRPr="00C862C7">
        <w:rPr>
          <w:rFonts w:ascii="Calibri" w:hAnsi="Calibri" w:cs="Calibri"/>
          <w:bCs/>
          <w:iCs/>
          <w:lang w:val="fr-CA"/>
        </w:rPr>
        <w:t>’</w:t>
      </w:r>
      <w:r w:rsidRPr="00C862C7">
        <w:rPr>
          <w:rFonts w:ascii="Calibri" w:hAnsi="Calibri" w:cs="Calibri"/>
          <w:bCs/>
          <w:iCs/>
          <w:lang w:val="fr-CA"/>
        </w:rPr>
        <w:t xml:space="preserve">ACS a </w:t>
      </w:r>
      <w:r w:rsidR="00653A0F">
        <w:rPr>
          <w:rFonts w:ascii="Calibri" w:hAnsi="Calibri" w:cs="Calibri"/>
          <w:bCs/>
          <w:iCs/>
          <w:lang w:val="fr-CA"/>
        </w:rPr>
        <w:t>partagé</w:t>
      </w:r>
      <w:r w:rsidRPr="00C862C7">
        <w:rPr>
          <w:rFonts w:ascii="Calibri" w:hAnsi="Calibri" w:cs="Calibri"/>
          <w:bCs/>
          <w:iCs/>
          <w:lang w:val="fr-CA"/>
        </w:rPr>
        <w:t xml:space="preserve"> la façon d</w:t>
      </w:r>
      <w:r w:rsidR="009A5990" w:rsidRPr="00C862C7">
        <w:rPr>
          <w:rFonts w:ascii="Calibri" w:hAnsi="Calibri" w:cs="Calibri"/>
          <w:bCs/>
          <w:iCs/>
          <w:lang w:val="fr-CA"/>
        </w:rPr>
        <w:t>’</w:t>
      </w:r>
      <w:r w:rsidRPr="00C862C7">
        <w:rPr>
          <w:rFonts w:ascii="Calibri" w:hAnsi="Calibri" w:cs="Calibri"/>
          <w:bCs/>
          <w:iCs/>
          <w:lang w:val="fr-CA"/>
        </w:rPr>
        <w:t>accéder au résumé et au mandat de l</w:t>
      </w:r>
      <w:r w:rsidR="009A5990" w:rsidRPr="00C862C7">
        <w:rPr>
          <w:rFonts w:ascii="Calibri" w:hAnsi="Calibri" w:cs="Calibri"/>
          <w:bCs/>
          <w:iCs/>
          <w:lang w:val="fr-CA"/>
        </w:rPr>
        <w:t>’</w:t>
      </w:r>
      <w:r w:rsidRPr="00C862C7">
        <w:rPr>
          <w:rFonts w:ascii="Calibri" w:hAnsi="Calibri" w:cs="Calibri"/>
          <w:bCs/>
          <w:iCs/>
          <w:lang w:val="fr-CA"/>
        </w:rPr>
        <w:t>ACS sur le site Web de l</w:t>
      </w:r>
      <w:r w:rsidR="009A5990" w:rsidRPr="00C862C7">
        <w:rPr>
          <w:rFonts w:ascii="Calibri" w:hAnsi="Calibri" w:cs="Calibri"/>
          <w:bCs/>
          <w:iCs/>
          <w:lang w:val="fr-CA"/>
        </w:rPr>
        <w:t>’</w:t>
      </w:r>
      <w:r w:rsidRPr="00C862C7">
        <w:rPr>
          <w:rFonts w:ascii="Calibri" w:hAnsi="Calibri" w:cs="Calibri"/>
          <w:bCs/>
          <w:iCs/>
          <w:lang w:val="fr-CA"/>
        </w:rPr>
        <w:t>ACS en anglais et en français.</w:t>
      </w:r>
    </w:p>
    <w:p w14:paraId="32801675" w14:textId="77777777" w:rsidR="003757C7" w:rsidRPr="00C862C7" w:rsidRDefault="003757C7" w:rsidP="00200971">
      <w:pPr>
        <w:pStyle w:val="MSNarrativesummariesNormaltextAttendancelisttext"/>
        <w:ind w:left="0"/>
        <w:rPr>
          <w:rFonts w:ascii="Calibri" w:hAnsi="Calibri" w:cs="Calibri"/>
          <w:bCs/>
          <w:iCs/>
          <w:lang w:val="fr-CA"/>
        </w:rPr>
      </w:pPr>
    </w:p>
    <w:p w14:paraId="6B6F2F19" w14:textId="507EBC21" w:rsidR="00961276" w:rsidRPr="003476F3" w:rsidRDefault="00961276" w:rsidP="00961276">
      <w:pPr>
        <w:pStyle w:val="MSNarrativesummariesNormaltextAttendancelisttext"/>
        <w:ind w:left="0"/>
        <w:rPr>
          <w:rFonts w:ascii="Calibri" w:hAnsi="Calibri" w:cs="Calibri"/>
          <w:lang w:val="fr-CA"/>
        </w:rPr>
      </w:pPr>
      <w:r w:rsidRPr="00C862C7">
        <w:rPr>
          <w:rFonts w:ascii="Calibri" w:hAnsi="Calibri" w:cs="Calibri"/>
          <w:lang w:val="fr-CA"/>
        </w:rPr>
        <w:t xml:space="preserve">L’ACS a clôturé la réunion en précisant qu’un sondage de participation serait envoyé aux participants et qu’un résumé de la réunion serait publié (sans mentionner les noms) afin de </w:t>
      </w:r>
      <w:r w:rsidR="0014796E">
        <w:rPr>
          <w:rFonts w:ascii="Calibri" w:hAnsi="Calibri" w:cs="Calibri"/>
          <w:lang w:val="fr-CA"/>
        </w:rPr>
        <w:t>s’assurer</w:t>
      </w:r>
      <w:r w:rsidR="0014796E" w:rsidRPr="00C862C7">
        <w:rPr>
          <w:rFonts w:ascii="Calibri" w:hAnsi="Calibri" w:cs="Calibri"/>
          <w:lang w:val="fr-CA"/>
        </w:rPr>
        <w:t xml:space="preserve"> </w:t>
      </w:r>
      <w:r w:rsidRPr="00C862C7">
        <w:rPr>
          <w:rFonts w:ascii="Calibri" w:hAnsi="Calibri" w:cs="Calibri"/>
          <w:lang w:val="fr-CA"/>
        </w:rPr>
        <w:t xml:space="preserve">que les commentaires ont été </w:t>
      </w:r>
      <w:r w:rsidR="0014796E">
        <w:rPr>
          <w:rFonts w:ascii="Calibri" w:hAnsi="Calibri" w:cs="Calibri"/>
          <w:lang w:val="fr-CA"/>
        </w:rPr>
        <w:t>adéquatement documentés</w:t>
      </w:r>
      <w:r w:rsidRPr="00C862C7">
        <w:rPr>
          <w:rFonts w:ascii="Calibri" w:hAnsi="Calibri" w:cs="Calibri"/>
          <w:lang w:val="fr-CA"/>
        </w:rPr>
        <w:t>.</w:t>
      </w:r>
    </w:p>
    <w:p w14:paraId="499B71F2" w14:textId="77777777" w:rsidR="00961276" w:rsidRPr="00961276" w:rsidRDefault="00961276" w:rsidP="00200971">
      <w:pPr>
        <w:pStyle w:val="MSNarrativesummariesNormaltextAttendancelisttext"/>
        <w:ind w:left="0"/>
        <w:rPr>
          <w:rFonts w:ascii="Calibri" w:hAnsi="Calibri" w:cs="Calibri"/>
          <w:lang w:val="fr-CA"/>
        </w:rPr>
      </w:pPr>
    </w:p>
    <w:p w14:paraId="184E03D8" w14:textId="77777777" w:rsidR="00545EC4" w:rsidRPr="00961276" w:rsidRDefault="00545EC4">
      <w:pPr>
        <w:pStyle w:val="MSNarrativesummariesNormaltextAttendancelisttext"/>
        <w:ind w:left="0"/>
        <w:rPr>
          <w:rFonts w:ascii="Calibri" w:hAnsi="Calibri" w:cs="Calibri"/>
          <w:lang w:val="fr-CA"/>
        </w:rPr>
      </w:pPr>
    </w:p>
    <w:p w14:paraId="03F621E8" w14:textId="77777777" w:rsidR="00545EC4" w:rsidRPr="00961276" w:rsidRDefault="00545EC4" w:rsidP="004F4D38">
      <w:pPr>
        <w:pStyle w:val="MSNarrativesummariesNormaltextAttendancelisttext"/>
        <w:rPr>
          <w:rFonts w:ascii="Calibri" w:hAnsi="Calibri" w:cs="Calibri"/>
          <w:lang w:val="fr-CA"/>
        </w:rPr>
      </w:pPr>
    </w:p>
    <w:sectPr w:rsidR="00545EC4" w:rsidRPr="00961276">
      <w:headerReference w:type="even" r:id="rId9"/>
      <w:headerReference w:type="default" r:id="rId10"/>
      <w:footerReference w:type="default" r:id="rId11"/>
      <w:headerReference w:type="first" r:id="rId12"/>
      <w:pgSz w:w="11900" w:h="16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2620" w14:textId="77777777" w:rsidR="00C136A4" w:rsidRDefault="00C136A4">
      <w:r>
        <w:separator/>
      </w:r>
    </w:p>
  </w:endnote>
  <w:endnote w:type="continuationSeparator" w:id="0">
    <w:p w14:paraId="64425732" w14:textId="77777777" w:rsidR="00C136A4" w:rsidRDefault="00C1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55FF" w14:textId="08A85C49" w:rsidR="00545EC4" w:rsidRDefault="00BD61D1">
    <w:pPr>
      <w:pStyle w:val="MSFootertext"/>
      <w:tabs>
        <w:tab w:val="clear" w:pos="9746"/>
        <w:tab w:val="right" w:pos="9720"/>
      </w:tabs>
    </w:pPr>
    <w:bookmarkStart w:id="0" w:name="lt_pId000"/>
    <w:r w:rsidRPr="00BD61D1">
      <w:rPr>
        <w:lang w:val="fr-CA"/>
      </w:rPr>
      <w:t xml:space="preserve">RENCONTRE DU CONSEIL DE </w:t>
    </w:r>
    <w:r>
      <w:rPr>
        <w:lang w:val="fr-CA"/>
      </w:rPr>
      <w:t>CONSULTATION DES UTILISATEURS,</w:t>
    </w:r>
    <w:r w:rsidRPr="00BD61D1">
      <w:rPr>
        <w:lang w:val="fr-CA"/>
      </w:rPr>
      <w:t xml:space="preserve"> </w:t>
    </w:r>
    <w:r>
      <w:rPr>
        <w:lang w:val="fr-CA"/>
      </w:rPr>
      <w:t>ACS</w:t>
    </w:r>
    <w:r w:rsidRPr="00BD61D1">
      <w:rPr>
        <w:lang w:val="fr-CA"/>
      </w:rPr>
      <w:t xml:space="preserve">, </w:t>
    </w:r>
    <w:r>
      <w:rPr>
        <w:lang w:val="fr-CA"/>
      </w:rPr>
      <w:t>6 MAI</w:t>
    </w:r>
    <w:r w:rsidRPr="00BD61D1">
      <w:rPr>
        <w:lang w:val="fr-CA"/>
      </w:rPr>
      <w:t xml:space="preserve"> 2025</w:t>
    </w:r>
    <w:bookmarkEnd w:id="0"/>
    <w:r w:rsidRPr="00BD61D1">
      <w:rPr>
        <w:lang w:val="fr-CA"/>
      </w:rPr>
      <w:tab/>
    </w:r>
    <w:bookmarkStart w:id="1" w:name="lt_pId001"/>
    <w:r w:rsidRPr="00BD61D1">
      <w:rPr>
        <w:lang w:val="fr-CA"/>
      </w:rPr>
      <w:t>P.</w:t>
    </w:r>
    <w:bookmarkEnd w:id="1"/>
    <w:r w:rsidRPr="00BD61D1">
      <w:rPr>
        <w:lang w:val="fr-CA"/>
      </w:rPr>
      <w:t xml:space="preserve"> </w:t>
    </w:r>
    <w:r w:rsidR="004F4D38" w:rsidRPr="138D68FD">
      <w:rPr>
        <w:noProof/>
      </w:rPr>
      <w:fldChar w:fldCharType="begin"/>
    </w:r>
    <w:r w:rsidR="004F4D38" w:rsidRPr="00BD61D1">
      <w:rPr>
        <w:lang w:val="fr-CA"/>
      </w:rPr>
      <w:instrText xml:space="preserve"> PAGE </w:instrText>
    </w:r>
    <w:r w:rsidR="004F4D38" w:rsidRPr="138D68FD">
      <w:fldChar w:fldCharType="separate"/>
    </w:r>
    <w:r w:rsidRPr="138D68FD">
      <w:rPr>
        <w:noProof/>
      </w:rPr>
      <w:t>1</w:t>
    </w:r>
    <w:r w:rsidR="004F4D38" w:rsidRPr="138D68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7B857" w14:textId="77777777" w:rsidR="00C136A4" w:rsidRDefault="00C136A4">
      <w:r>
        <w:separator/>
      </w:r>
    </w:p>
  </w:footnote>
  <w:footnote w:type="continuationSeparator" w:id="0">
    <w:p w14:paraId="6BA8D434" w14:textId="77777777" w:rsidR="00C136A4" w:rsidRDefault="00C1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3FA1" w14:textId="32B9441C" w:rsidR="00F4106B" w:rsidRDefault="00F41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EE08" w14:textId="0876AE2F" w:rsidR="00545EC4" w:rsidRDefault="007F4998" w:rsidP="00FE5067">
    <w:pPr>
      <w:pStyle w:val="HeaderFooter"/>
      <w:jc w:val="center"/>
    </w:pPr>
    <w:r>
      <w:rPr>
        <w:rFonts w:ascii="Times New Roman"/>
        <w:noProof/>
        <w:sz w:val="20"/>
        <w14:textOutline w14:w="0" w14:cap="rnd" w14:cmpd="sng" w14:algn="ctr">
          <w14:noFill/>
          <w14:prstDash w14:val="solid"/>
          <w14:bevel/>
        </w14:textOutline>
      </w:rPr>
      <w:drawing>
        <wp:anchor distT="0" distB="0" distL="114300" distR="114300" simplePos="0" relativeHeight="251664384" behindDoc="0" locked="0" layoutInCell="1" allowOverlap="1" wp14:anchorId="28568D8C" wp14:editId="52D5C3F1">
          <wp:simplePos x="0" y="0"/>
          <wp:positionH relativeFrom="margin">
            <wp:align>center</wp:align>
          </wp:positionH>
          <wp:positionV relativeFrom="paragraph">
            <wp:posOffset>-314408</wp:posOffset>
          </wp:positionV>
          <wp:extent cx="4212154" cy="675861"/>
          <wp:effectExtent l="0" t="0" r="0" b="0"/>
          <wp:wrapNone/>
          <wp:docPr id="1450468180"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68180" name="Picture 1"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12154" cy="67586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7BE2" w14:textId="0D41DC9E" w:rsidR="00F4106B" w:rsidRDefault="00F41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53E3"/>
    <w:multiLevelType w:val="multilevel"/>
    <w:tmpl w:val="E21870B4"/>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78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4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0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63" w:hanging="34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23" w:hanging="34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696AF9"/>
    <w:multiLevelType w:val="multilevel"/>
    <w:tmpl w:val="1CECE9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C57D18"/>
    <w:multiLevelType w:val="hybridMultilevel"/>
    <w:tmpl w:val="C292FE0A"/>
    <w:lvl w:ilvl="0" w:tplc="2FA64842">
      <w:start w:val="1"/>
      <w:numFmt w:val="bullet"/>
      <w:lvlText w:val=""/>
      <w:lvlJc w:val="left"/>
      <w:pPr>
        <w:ind w:left="720" w:hanging="360"/>
      </w:pPr>
      <w:rPr>
        <w:rFonts w:ascii="Symbol" w:hAnsi="Symbol" w:hint="default"/>
      </w:rPr>
    </w:lvl>
    <w:lvl w:ilvl="1" w:tplc="87B4AAF4" w:tentative="1">
      <w:start w:val="1"/>
      <w:numFmt w:val="bullet"/>
      <w:lvlText w:val="o"/>
      <w:lvlJc w:val="left"/>
      <w:pPr>
        <w:ind w:left="1440" w:hanging="360"/>
      </w:pPr>
      <w:rPr>
        <w:rFonts w:ascii="Courier New" w:hAnsi="Courier New" w:cs="Courier New" w:hint="default"/>
      </w:rPr>
    </w:lvl>
    <w:lvl w:ilvl="2" w:tplc="FCC82812" w:tentative="1">
      <w:start w:val="1"/>
      <w:numFmt w:val="bullet"/>
      <w:lvlText w:val=""/>
      <w:lvlJc w:val="left"/>
      <w:pPr>
        <w:ind w:left="2160" w:hanging="360"/>
      </w:pPr>
      <w:rPr>
        <w:rFonts w:ascii="Wingdings" w:hAnsi="Wingdings" w:hint="default"/>
      </w:rPr>
    </w:lvl>
    <w:lvl w:ilvl="3" w:tplc="7FA0A1CC" w:tentative="1">
      <w:start w:val="1"/>
      <w:numFmt w:val="bullet"/>
      <w:lvlText w:val=""/>
      <w:lvlJc w:val="left"/>
      <w:pPr>
        <w:ind w:left="2880" w:hanging="360"/>
      </w:pPr>
      <w:rPr>
        <w:rFonts w:ascii="Symbol" w:hAnsi="Symbol" w:hint="default"/>
      </w:rPr>
    </w:lvl>
    <w:lvl w:ilvl="4" w:tplc="AF8E8492" w:tentative="1">
      <w:start w:val="1"/>
      <w:numFmt w:val="bullet"/>
      <w:lvlText w:val="o"/>
      <w:lvlJc w:val="left"/>
      <w:pPr>
        <w:ind w:left="3600" w:hanging="360"/>
      </w:pPr>
      <w:rPr>
        <w:rFonts w:ascii="Courier New" w:hAnsi="Courier New" w:cs="Courier New" w:hint="default"/>
      </w:rPr>
    </w:lvl>
    <w:lvl w:ilvl="5" w:tplc="7ECE1070" w:tentative="1">
      <w:start w:val="1"/>
      <w:numFmt w:val="bullet"/>
      <w:lvlText w:val=""/>
      <w:lvlJc w:val="left"/>
      <w:pPr>
        <w:ind w:left="4320" w:hanging="360"/>
      </w:pPr>
      <w:rPr>
        <w:rFonts w:ascii="Wingdings" w:hAnsi="Wingdings" w:hint="default"/>
      </w:rPr>
    </w:lvl>
    <w:lvl w:ilvl="6" w:tplc="F8E039A0" w:tentative="1">
      <w:start w:val="1"/>
      <w:numFmt w:val="bullet"/>
      <w:lvlText w:val=""/>
      <w:lvlJc w:val="left"/>
      <w:pPr>
        <w:ind w:left="5040" w:hanging="360"/>
      </w:pPr>
      <w:rPr>
        <w:rFonts w:ascii="Symbol" w:hAnsi="Symbol" w:hint="default"/>
      </w:rPr>
    </w:lvl>
    <w:lvl w:ilvl="7" w:tplc="2A2077BC" w:tentative="1">
      <w:start w:val="1"/>
      <w:numFmt w:val="bullet"/>
      <w:lvlText w:val="o"/>
      <w:lvlJc w:val="left"/>
      <w:pPr>
        <w:ind w:left="5760" w:hanging="360"/>
      </w:pPr>
      <w:rPr>
        <w:rFonts w:ascii="Courier New" w:hAnsi="Courier New" w:cs="Courier New" w:hint="default"/>
      </w:rPr>
    </w:lvl>
    <w:lvl w:ilvl="8" w:tplc="E1AE8CA2" w:tentative="1">
      <w:start w:val="1"/>
      <w:numFmt w:val="bullet"/>
      <w:lvlText w:val=""/>
      <w:lvlJc w:val="left"/>
      <w:pPr>
        <w:ind w:left="6480" w:hanging="360"/>
      </w:pPr>
      <w:rPr>
        <w:rFonts w:ascii="Wingdings" w:hAnsi="Wingdings" w:hint="default"/>
      </w:rPr>
    </w:lvl>
  </w:abstractNum>
  <w:abstractNum w:abstractNumId="3" w15:restartNumberingAfterBreak="0">
    <w:nsid w:val="54FC15EC"/>
    <w:multiLevelType w:val="hybridMultilevel"/>
    <w:tmpl w:val="7E4A8290"/>
    <w:lvl w:ilvl="0" w:tplc="F926AC78">
      <w:start w:val="1"/>
      <w:numFmt w:val="bullet"/>
      <w:lvlText w:val=""/>
      <w:lvlJc w:val="left"/>
      <w:pPr>
        <w:ind w:left="720" w:hanging="360"/>
      </w:pPr>
      <w:rPr>
        <w:rFonts w:ascii="Symbol" w:hAnsi="Symbol" w:hint="default"/>
      </w:rPr>
    </w:lvl>
    <w:lvl w:ilvl="1" w:tplc="FD600ADE" w:tentative="1">
      <w:start w:val="1"/>
      <w:numFmt w:val="bullet"/>
      <w:lvlText w:val="o"/>
      <w:lvlJc w:val="left"/>
      <w:pPr>
        <w:ind w:left="1440" w:hanging="360"/>
      </w:pPr>
      <w:rPr>
        <w:rFonts w:ascii="Courier New" w:hAnsi="Courier New" w:cs="Courier New" w:hint="default"/>
      </w:rPr>
    </w:lvl>
    <w:lvl w:ilvl="2" w:tplc="24FACD74" w:tentative="1">
      <w:start w:val="1"/>
      <w:numFmt w:val="bullet"/>
      <w:lvlText w:val=""/>
      <w:lvlJc w:val="left"/>
      <w:pPr>
        <w:ind w:left="2160" w:hanging="360"/>
      </w:pPr>
      <w:rPr>
        <w:rFonts w:ascii="Wingdings" w:hAnsi="Wingdings" w:hint="default"/>
      </w:rPr>
    </w:lvl>
    <w:lvl w:ilvl="3" w:tplc="796805C8" w:tentative="1">
      <w:start w:val="1"/>
      <w:numFmt w:val="bullet"/>
      <w:lvlText w:val=""/>
      <w:lvlJc w:val="left"/>
      <w:pPr>
        <w:ind w:left="2880" w:hanging="360"/>
      </w:pPr>
      <w:rPr>
        <w:rFonts w:ascii="Symbol" w:hAnsi="Symbol" w:hint="default"/>
      </w:rPr>
    </w:lvl>
    <w:lvl w:ilvl="4" w:tplc="2F1E0ABA" w:tentative="1">
      <w:start w:val="1"/>
      <w:numFmt w:val="bullet"/>
      <w:lvlText w:val="o"/>
      <w:lvlJc w:val="left"/>
      <w:pPr>
        <w:ind w:left="3600" w:hanging="360"/>
      </w:pPr>
      <w:rPr>
        <w:rFonts w:ascii="Courier New" w:hAnsi="Courier New" w:cs="Courier New" w:hint="default"/>
      </w:rPr>
    </w:lvl>
    <w:lvl w:ilvl="5" w:tplc="C180EB82" w:tentative="1">
      <w:start w:val="1"/>
      <w:numFmt w:val="bullet"/>
      <w:lvlText w:val=""/>
      <w:lvlJc w:val="left"/>
      <w:pPr>
        <w:ind w:left="4320" w:hanging="360"/>
      </w:pPr>
      <w:rPr>
        <w:rFonts w:ascii="Wingdings" w:hAnsi="Wingdings" w:hint="default"/>
      </w:rPr>
    </w:lvl>
    <w:lvl w:ilvl="6" w:tplc="744E6BF6" w:tentative="1">
      <w:start w:val="1"/>
      <w:numFmt w:val="bullet"/>
      <w:lvlText w:val=""/>
      <w:lvlJc w:val="left"/>
      <w:pPr>
        <w:ind w:left="5040" w:hanging="360"/>
      </w:pPr>
      <w:rPr>
        <w:rFonts w:ascii="Symbol" w:hAnsi="Symbol" w:hint="default"/>
      </w:rPr>
    </w:lvl>
    <w:lvl w:ilvl="7" w:tplc="3DD8D5F0" w:tentative="1">
      <w:start w:val="1"/>
      <w:numFmt w:val="bullet"/>
      <w:lvlText w:val="o"/>
      <w:lvlJc w:val="left"/>
      <w:pPr>
        <w:ind w:left="5760" w:hanging="360"/>
      </w:pPr>
      <w:rPr>
        <w:rFonts w:ascii="Courier New" w:hAnsi="Courier New" w:cs="Courier New" w:hint="default"/>
      </w:rPr>
    </w:lvl>
    <w:lvl w:ilvl="8" w:tplc="F1004A56" w:tentative="1">
      <w:start w:val="1"/>
      <w:numFmt w:val="bullet"/>
      <w:lvlText w:val=""/>
      <w:lvlJc w:val="left"/>
      <w:pPr>
        <w:ind w:left="6480" w:hanging="360"/>
      </w:pPr>
      <w:rPr>
        <w:rFonts w:ascii="Wingdings" w:hAnsi="Wingdings" w:hint="default"/>
      </w:rPr>
    </w:lvl>
  </w:abstractNum>
  <w:abstractNum w:abstractNumId="4" w15:restartNumberingAfterBreak="0">
    <w:nsid w:val="629F4460"/>
    <w:multiLevelType w:val="multilevel"/>
    <w:tmpl w:val="E21870B4"/>
    <w:numStyleLink w:val="ImportedStyle1"/>
  </w:abstractNum>
  <w:abstractNum w:abstractNumId="5" w15:restartNumberingAfterBreak="0">
    <w:nsid w:val="69E67B5F"/>
    <w:multiLevelType w:val="hybridMultilevel"/>
    <w:tmpl w:val="A080C640"/>
    <w:lvl w:ilvl="0" w:tplc="7E586942">
      <w:start w:val="1"/>
      <w:numFmt w:val="bullet"/>
      <w:lvlText w:val=""/>
      <w:lvlJc w:val="left"/>
      <w:pPr>
        <w:ind w:left="720" w:hanging="360"/>
      </w:pPr>
      <w:rPr>
        <w:rFonts w:ascii="Symbol" w:hAnsi="Symbol" w:hint="default"/>
      </w:rPr>
    </w:lvl>
    <w:lvl w:ilvl="1" w:tplc="6F08154A" w:tentative="1">
      <w:start w:val="1"/>
      <w:numFmt w:val="bullet"/>
      <w:lvlText w:val="o"/>
      <w:lvlJc w:val="left"/>
      <w:pPr>
        <w:ind w:left="1440" w:hanging="360"/>
      </w:pPr>
      <w:rPr>
        <w:rFonts w:ascii="Courier New" w:hAnsi="Courier New" w:cs="Courier New" w:hint="default"/>
      </w:rPr>
    </w:lvl>
    <w:lvl w:ilvl="2" w:tplc="FCF29DA8" w:tentative="1">
      <w:start w:val="1"/>
      <w:numFmt w:val="bullet"/>
      <w:lvlText w:val=""/>
      <w:lvlJc w:val="left"/>
      <w:pPr>
        <w:ind w:left="2160" w:hanging="360"/>
      </w:pPr>
      <w:rPr>
        <w:rFonts w:ascii="Wingdings" w:hAnsi="Wingdings" w:hint="default"/>
      </w:rPr>
    </w:lvl>
    <w:lvl w:ilvl="3" w:tplc="D91A7458" w:tentative="1">
      <w:start w:val="1"/>
      <w:numFmt w:val="bullet"/>
      <w:lvlText w:val=""/>
      <w:lvlJc w:val="left"/>
      <w:pPr>
        <w:ind w:left="2880" w:hanging="360"/>
      </w:pPr>
      <w:rPr>
        <w:rFonts w:ascii="Symbol" w:hAnsi="Symbol" w:hint="default"/>
      </w:rPr>
    </w:lvl>
    <w:lvl w:ilvl="4" w:tplc="ADC4B2EA" w:tentative="1">
      <w:start w:val="1"/>
      <w:numFmt w:val="bullet"/>
      <w:lvlText w:val="o"/>
      <w:lvlJc w:val="left"/>
      <w:pPr>
        <w:ind w:left="3600" w:hanging="360"/>
      </w:pPr>
      <w:rPr>
        <w:rFonts w:ascii="Courier New" w:hAnsi="Courier New" w:cs="Courier New" w:hint="default"/>
      </w:rPr>
    </w:lvl>
    <w:lvl w:ilvl="5" w:tplc="63F047E0" w:tentative="1">
      <w:start w:val="1"/>
      <w:numFmt w:val="bullet"/>
      <w:lvlText w:val=""/>
      <w:lvlJc w:val="left"/>
      <w:pPr>
        <w:ind w:left="4320" w:hanging="360"/>
      </w:pPr>
      <w:rPr>
        <w:rFonts w:ascii="Wingdings" w:hAnsi="Wingdings" w:hint="default"/>
      </w:rPr>
    </w:lvl>
    <w:lvl w:ilvl="6" w:tplc="AFDE542C" w:tentative="1">
      <w:start w:val="1"/>
      <w:numFmt w:val="bullet"/>
      <w:lvlText w:val=""/>
      <w:lvlJc w:val="left"/>
      <w:pPr>
        <w:ind w:left="5040" w:hanging="360"/>
      </w:pPr>
      <w:rPr>
        <w:rFonts w:ascii="Symbol" w:hAnsi="Symbol" w:hint="default"/>
      </w:rPr>
    </w:lvl>
    <w:lvl w:ilvl="7" w:tplc="9216BFFA" w:tentative="1">
      <w:start w:val="1"/>
      <w:numFmt w:val="bullet"/>
      <w:lvlText w:val="o"/>
      <w:lvlJc w:val="left"/>
      <w:pPr>
        <w:ind w:left="5760" w:hanging="360"/>
      </w:pPr>
      <w:rPr>
        <w:rFonts w:ascii="Courier New" w:hAnsi="Courier New" w:cs="Courier New" w:hint="default"/>
      </w:rPr>
    </w:lvl>
    <w:lvl w:ilvl="8" w:tplc="50846A1A" w:tentative="1">
      <w:start w:val="1"/>
      <w:numFmt w:val="bullet"/>
      <w:lvlText w:val=""/>
      <w:lvlJc w:val="left"/>
      <w:pPr>
        <w:ind w:left="6480" w:hanging="360"/>
      </w:pPr>
      <w:rPr>
        <w:rFonts w:ascii="Wingdings" w:hAnsi="Wingdings" w:hint="default"/>
      </w:rPr>
    </w:lvl>
  </w:abstractNum>
  <w:abstractNum w:abstractNumId="6" w15:restartNumberingAfterBreak="0">
    <w:nsid w:val="79CE3665"/>
    <w:multiLevelType w:val="hybridMultilevel"/>
    <w:tmpl w:val="09A45726"/>
    <w:lvl w:ilvl="0" w:tplc="BC244A90">
      <w:start w:val="1"/>
      <w:numFmt w:val="bullet"/>
      <w:lvlText w:val=""/>
      <w:lvlJc w:val="left"/>
      <w:pPr>
        <w:ind w:left="720" w:hanging="360"/>
      </w:pPr>
      <w:rPr>
        <w:rFonts w:ascii="Symbol" w:hAnsi="Symbol" w:hint="default"/>
      </w:rPr>
    </w:lvl>
    <w:lvl w:ilvl="1" w:tplc="CD0034D8" w:tentative="1">
      <w:start w:val="1"/>
      <w:numFmt w:val="bullet"/>
      <w:lvlText w:val="o"/>
      <w:lvlJc w:val="left"/>
      <w:pPr>
        <w:ind w:left="1440" w:hanging="360"/>
      </w:pPr>
      <w:rPr>
        <w:rFonts w:ascii="Courier New" w:hAnsi="Courier New" w:cs="Courier New" w:hint="default"/>
      </w:rPr>
    </w:lvl>
    <w:lvl w:ilvl="2" w:tplc="93A218E8" w:tentative="1">
      <w:start w:val="1"/>
      <w:numFmt w:val="bullet"/>
      <w:lvlText w:val=""/>
      <w:lvlJc w:val="left"/>
      <w:pPr>
        <w:ind w:left="2160" w:hanging="360"/>
      </w:pPr>
      <w:rPr>
        <w:rFonts w:ascii="Wingdings" w:hAnsi="Wingdings" w:hint="default"/>
      </w:rPr>
    </w:lvl>
    <w:lvl w:ilvl="3" w:tplc="C1A2F7CE" w:tentative="1">
      <w:start w:val="1"/>
      <w:numFmt w:val="bullet"/>
      <w:lvlText w:val=""/>
      <w:lvlJc w:val="left"/>
      <w:pPr>
        <w:ind w:left="2880" w:hanging="360"/>
      </w:pPr>
      <w:rPr>
        <w:rFonts w:ascii="Symbol" w:hAnsi="Symbol" w:hint="default"/>
      </w:rPr>
    </w:lvl>
    <w:lvl w:ilvl="4" w:tplc="54F0E9FE" w:tentative="1">
      <w:start w:val="1"/>
      <w:numFmt w:val="bullet"/>
      <w:lvlText w:val="o"/>
      <w:lvlJc w:val="left"/>
      <w:pPr>
        <w:ind w:left="3600" w:hanging="360"/>
      </w:pPr>
      <w:rPr>
        <w:rFonts w:ascii="Courier New" w:hAnsi="Courier New" w:cs="Courier New" w:hint="default"/>
      </w:rPr>
    </w:lvl>
    <w:lvl w:ilvl="5" w:tplc="413023E0" w:tentative="1">
      <w:start w:val="1"/>
      <w:numFmt w:val="bullet"/>
      <w:lvlText w:val=""/>
      <w:lvlJc w:val="left"/>
      <w:pPr>
        <w:ind w:left="4320" w:hanging="360"/>
      </w:pPr>
      <w:rPr>
        <w:rFonts w:ascii="Wingdings" w:hAnsi="Wingdings" w:hint="default"/>
      </w:rPr>
    </w:lvl>
    <w:lvl w:ilvl="6" w:tplc="8DE4D736" w:tentative="1">
      <w:start w:val="1"/>
      <w:numFmt w:val="bullet"/>
      <w:lvlText w:val=""/>
      <w:lvlJc w:val="left"/>
      <w:pPr>
        <w:ind w:left="5040" w:hanging="360"/>
      </w:pPr>
      <w:rPr>
        <w:rFonts w:ascii="Symbol" w:hAnsi="Symbol" w:hint="default"/>
      </w:rPr>
    </w:lvl>
    <w:lvl w:ilvl="7" w:tplc="B32AF9F4" w:tentative="1">
      <w:start w:val="1"/>
      <w:numFmt w:val="bullet"/>
      <w:lvlText w:val="o"/>
      <w:lvlJc w:val="left"/>
      <w:pPr>
        <w:ind w:left="5760" w:hanging="360"/>
      </w:pPr>
      <w:rPr>
        <w:rFonts w:ascii="Courier New" w:hAnsi="Courier New" w:cs="Courier New" w:hint="default"/>
      </w:rPr>
    </w:lvl>
    <w:lvl w:ilvl="8" w:tplc="CF44FF3C" w:tentative="1">
      <w:start w:val="1"/>
      <w:numFmt w:val="bullet"/>
      <w:lvlText w:val=""/>
      <w:lvlJc w:val="left"/>
      <w:pPr>
        <w:ind w:left="6480" w:hanging="360"/>
      </w:pPr>
      <w:rPr>
        <w:rFonts w:ascii="Wingdings" w:hAnsi="Wingdings" w:hint="default"/>
      </w:rPr>
    </w:lvl>
  </w:abstractNum>
  <w:num w:numId="1" w16cid:durableId="969439397">
    <w:abstractNumId w:val="0"/>
  </w:num>
  <w:num w:numId="2" w16cid:durableId="1866362698">
    <w:abstractNumId w:val="4"/>
  </w:num>
  <w:num w:numId="3" w16cid:durableId="1806895503">
    <w:abstractNumId w:val="3"/>
  </w:num>
  <w:num w:numId="4" w16cid:durableId="165824972">
    <w:abstractNumId w:val="2"/>
  </w:num>
  <w:num w:numId="5" w16cid:durableId="899899584">
    <w:abstractNumId w:val="6"/>
  </w:num>
  <w:num w:numId="6" w16cid:durableId="1446148310">
    <w:abstractNumId w:val="1"/>
  </w:num>
  <w:num w:numId="7" w16cid:durableId="249431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C4"/>
    <w:rsid w:val="00021DAA"/>
    <w:rsid w:val="00025B49"/>
    <w:rsid w:val="0002671F"/>
    <w:rsid w:val="000314CC"/>
    <w:rsid w:val="000320F6"/>
    <w:rsid w:val="0003658C"/>
    <w:rsid w:val="00042553"/>
    <w:rsid w:val="00043AFD"/>
    <w:rsid w:val="000524AB"/>
    <w:rsid w:val="0005433E"/>
    <w:rsid w:val="000633B7"/>
    <w:rsid w:val="0006636D"/>
    <w:rsid w:val="0007057B"/>
    <w:rsid w:val="0007070A"/>
    <w:rsid w:val="00074797"/>
    <w:rsid w:val="00077010"/>
    <w:rsid w:val="00077AEF"/>
    <w:rsid w:val="000853CA"/>
    <w:rsid w:val="0008790F"/>
    <w:rsid w:val="0009367C"/>
    <w:rsid w:val="00094236"/>
    <w:rsid w:val="000957A0"/>
    <w:rsid w:val="000A2F32"/>
    <w:rsid w:val="000A3F22"/>
    <w:rsid w:val="000A5BD6"/>
    <w:rsid w:val="000B044C"/>
    <w:rsid w:val="000B2272"/>
    <w:rsid w:val="000B7758"/>
    <w:rsid w:val="000C4B30"/>
    <w:rsid w:val="000C5998"/>
    <w:rsid w:val="000C5F4E"/>
    <w:rsid w:val="000C73C5"/>
    <w:rsid w:val="000D0803"/>
    <w:rsid w:val="000D4473"/>
    <w:rsid w:val="000E093B"/>
    <w:rsid w:val="000E35DF"/>
    <w:rsid w:val="000E7863"/>
    <w:rsid w:val="000F18DC"/>
    <w:rsid w:val="000F2052"/>
    <w:rsid w:val="000F34D9"/>
    <w:rsid w:val="000F4B18"/>
    <w:rsid w:val="000F516E"/>
    <w:rsid w:val="00107A51"/>
    <w:rsid w:val="00107CDC"/>
    <w:rsid w:val="00113851"/>
    <w:rsid w:val="001145DD"/>
    <w:rsid w:val="00117552"/>
    <w:rsid w:val="001206D2"/>
    <w:rsid w:val="001217E1"/>
    <w:rsid w:val="00122E7A"/>
    <w:rsid w:val="00122E80"/>
    <w:rsid w:val="00123247"/>
    <w:rsid w:val="001319FA"/>
    <w:rsid w:val="00131F4B"/>
    <w:rsid w:val="00132982"/>
    <w:rsid w:val="001340C9"/>
    <w:rsid w:val="0013580B"/>
    <w:rsid w:val="00137276"/>
    <w:rsid w:val="001379DD"/>
    <w:rsid w:val="00143386"/>
    <w:rsid w:val="0014796E"/>
    <w:rsid w:val="001516E3"/>
    <w:rsid w:val="00166DB4"/>
    <w:rsid w:val="00167B65"/>
    <w:rsid w:val="00167E3F"/>
    <w:rsid w:val="00174C0E"/>
    <w:rsid w:val="001777BE"/>
    <w:rsid w:val="00177F48"/>
    <w:rsid w:val="00184C90"/>
    <w:rsid w:val="00190F3F"/>
    <w:rsid w:val="0019267B"/>
    <w:rsid w:val="00196A6B"/>
    <w:rsid w:val="001A4891"/>
    <w:rsid w:val="001A5077"/>
    <w:rsid w:val="001A7AA3"/>
    <w:rsid w:val="001B0585"/>
    <w:rsid w:val="001B6834"/>
    <w:rsid w:val="001B7D7C"/>
    <w:rsid w:val="001C0EF3"/>
    <w:rsid w:val="001C1692"/>
    <w:rsid w:val="001C1F28"/>
    <w:rsid w:val="001C2E61"/>
    <w:rsid w:val="001C42BA"/>
    <w:rsid w:val="001C59D8"/>
    <w:rsid w:val="001C78D3"/>
    <w:rsid w:val="001D305F"/>
    <w:rsid w:val="001D473C"/>
    <w:rsid w:val="001D5B60"/>
    <w:rsid w:val="001E040F"/>
    <w:rsid w:val="001E1129"/>
    <w:rsid w:val="001E232D"/>
    <w:rsid w:val="001F315C"/>
    <w:rsid w:val="001F59FD"/>
    <w:rsid w:val="001F5C7C"/>
    <w:rsid w:val="00200971"/>
    <w:rsid w:val="00200DE6"/>
    <w:rsid w:val="00201230"/>
    <w:rsid w:val="002128C2"/>
    <w:rsid w:val="002128D9"/>
    <w:rsid w:val="00215192"/>
    <w:rsid w:val="0022628C"/>
    <w:rsid w:val="00227848"/>
    <w:rsid w:val="002325E3"/>
    <w:rsid w:val="00247D98"/>
    <w:rsid w:val="0025028F"/>
    <w:rsid w:val="00251308"/>
    <w:rsid w:val="002553DD"/>
    <w:rsid w:val="002574A0"/>
    <w:rsid w:val="00261168"/>
    <w:rsid w:val="0026246E"/>
    <w:rsid w:val="00264545"/>
    <w:rsid w:val="002707DE"/>
    <w:rsid w:val="002720F0"/>
    <w:rsid w:val="00273DDC"/>
    <w:rsid w:val="002757E9"/>
    <w:rsid w:val="0027582F"/>
    <w:rsid w:val="00276D37"/>
    <w:rsid w:val="00286F5D"/>
    <w:rsid w:val="002903DC"/>
    <w:rsid w:val="00293520"/>
    <w:rsid w:val="0029457A"/>
    <w:rsid w:val="002960E8"/>
    <w:rsid w:val="00296E6B"/>
    <w:rsid w:val="00297A84"/>
    <w:rsid w:val="002A1B0F"/>
    <w:rsid w:val="002A26D8"/>
    <w:rsid w:val="002A54DF"/>
    <w:rsid w:val="002A5C0C"/>
    <w:rsid w:val="002B340A"/>
    <w:rsid w:val="002B5CFB"/>
    <w:rsid w:val="002C78F2"/>
    <w:rsid w:val="002D5887"/>
    <w:rsid w:val="002E21C6"/>
    <w:rsid w:val="002E2559"/>
    <w:rsid w:val="002E5DDA"/>
    <w:rsid w:val="002F046C"/>
    <w:rsid w:val="002F101E"/>
    <w:rsid w:val="00300211"/>
    <w:rsid w:val="003014F2"/>
    <w:rsid w:val="00301B59"/>
    <w:rsid w:val="003028EB"/>
    <w:rsid w:val="0030372B"/>
    <w:rsid w:val="00307A65"/>
    <w:rsid w:val="00310D19"/>
    <w:rsid w:val="00311405"/>
    <w:rsid w:val="00316DE4"/>
    <w:rsid w:val="00320A29"/>
    <w:rsid w:val="003218B6"/>
    <w:rsid w:val="00322A73"/>
    <w:rsid w:val="00325C16"/>
    <w:rsid w:val="0033160F"/>
    <w:rsid w:val="0033226C"/>
    <w:rsid w:val="00332434"/>
    <w:rsid w:val="0033384C"/>
    <w:rsid w:val="003351DA"/>
    <w:rsid w:val="00336013"/>
    <w:rsid w:val="0034081F"/>
    <w:rsid w:val="00343383"/>
    <w:rsid w:val="00345D49"/>
    <w:rsid w:val="0034641F"/>
    <w:rsid w:val="0034643E"/>
    <w:rsid w:val="00347F62"/>
    <w:rsid w:val="003550C3"/>
    <w:rsid w:val="0036030B"/>
    <w:rsid w:val="003619FD"/>
    <w:rsid w:val="00363448"/>
    <w:rsid w:val="003751F2"/>
    <w:rsid w:val="003757C7"/>
    <w:rsid w:val="00377B98"/>
    <w:rsid w:val="0038018E"/>
    <w:rsid w:val="00382D98"/>
    <w:rsid w:val="00396318"/>
    <w:rsid w:val="00396A0E"/>
    <w:rsid w:val="0039784C"/>
    <w:rsid w:val="003A0589"/>
    <w:rsid w:val="003A1970"/>
    <w:rsid w:val="003A2E2F"/>
    <w:rsid w:val="003A46F6"/>
    <w:rsid w:val="003A4E8B"/>
    <w:rsid w:val="003A6C9A"/>
    <w:rsid w:val="003B1F1E"/>
    <w:rsid w:val="003B69A3"/>
    <w:rsid w:val="003C0825"/>
    <w:rsid w:val="003C77E4"/>
    <w:rsid w:val="003D2707"/>
    <w:rsid w:val="003D4516"/>
    <w:rsid w:val="003D57F3"/>
    <w:rsid w:val="003D5D40"/>
    <w:rsid w:val="003E12E7"/>
    <w:rsid w:val="003E2529"/>
    <w:rsid w:val="003E55D0"/>
    <w:rsid w:val="003E6F6F"/>
    <w:rsid w:val="003F0689"/>
    <w:rsid w:val="003F4250"/>
    <w:rsid w:val="003F6524"/>
    <w:rsid w:val="00400F47"/>
    <w:rsid w:val="00401981"/>
    <w:rsid w:val="00402BE7"/>
    <w:rsid w:val="00410EB7"/>
    <w:rsid w:val="004120A4"/>
    <w:rsid w:val="00416695"/>
    <w:rsid w:val="004204D7"/>
    <w:rsid w:val="00425631"/>
    <w:rsid w:val="00425FB8"/>
    <w:rsid w:val="00433513"/>
    <w:rsid w:val="00435EE4"/>
    <w:rsid w:val="00440D61"/>
    <w:rsid w:val="004431DB"/>
    <w:rsid w:val="00444EC2"/>
    <w:rsid w:val="004466EB"/>
    <w:rsid w:val="00450338"/>
    <w:rsid w:val="00450542"/>
    <w:rsid w:val="00450CC5"/>
    <w:rsid w:val="0045358F"/>
    <w:rsid w:val="00467C57"/>
    <w:rsid w:val="004700A7"/>
    <w:rsid w:val="00470DA1"/>
    <w:rsid w:val="004734DB"/>
    <w:rsid w:val="00491F66"/>
    <w:rsid w:val="00495865"/>
    <w:rsid w:val="00496C70"/>
    <w:rsid w:val="004971D7"/>
    <w:rsid w:val="004A07AC"/>
    <w:rsid w:val="004A0E52"/>
    <w:rsid w:val="004B6049"/>
    <w:rsid w:val="004B674E"/>
    <w:rsid w:val="004B72EC"/>
    <w:rsid w:val="004B7CCF"/>
    <w:rsid w:val="004C3969"/>
    <w:rsid w:val="004C4445"/>
    <w:rsid w:val="004C4FE5"/>
    <w:rsid w:val="004C5D5A"/>
    <w:rsid w:val="004C5FB6"/>
    <w:rsid w:val="004C61C1"/>
    <w:rsid w:val="004D33E9"/>
    <w:rsid w:val="004D6C34"/>
    <w:rsid w:val="004E0B78"/>
    <w:rsid w:val="004E4E91"/>
    <w:rsid w:val="004F44CD"/>
    <w:rsid w:val="004F4D38"/>
    <w:rsid w:val="00503159"/>
    <w:rsid w:val="00504BFD"/>
    <w:rsid w:val="00507F43"/>
    <w:rsid w:val="0051496E"/>
    <w:rsid w:val="005164E9"/>
    <w:rsid w:val="005230D5"/>
    <w:rsid w:val="00524F36"/>
    <w:rsid w:val="005255C6"/>
    <w:rsid w:val="00530595"/>
    <w:rsid w:val="0053288A"/>
    <w:rsid w:val="005379CD"/>
    <w:rsid w:val="00537B98"/>
    <w:rsid w:val="00537E2D"/>
    <w:rsid w:val="00540B98"/>
    <w:rsid w:val="005431FF"/>
    <w:rsid w:val="005435B3"/>
    <w:rsid w:val="00545EC4"/>
    <w:rsid w:val="00546508"/>
    <w:rsid w:val="00550AA5"/>
    <w:rsid w:val="005510CF"/>
    <w:rsid w:val="00554C16"/>
    <w:rsid w:val="00555A1E"/>
    <w:rsid w:val="00557187"/>
    <w:rsid w:val="005573AA"/>
    <w:rsid w:val="00560B08"/>
    <w:rsid w:val="00561CBA"/>
    <w:rsid w:val="00563886"/>
    <w:rsid w:val="00567B59"/>
    <w:rsid w:val="00567C0E"/>
    <w:rsid w:val="005844BD"/>
    <w:rsid w:val="00592B00"/>
    <w:rsid w:val="00593069"/>
    <w:rsid w:val="00594822"/>
    <w:rsid w:val="00594C4B"/>
    <w:rsid w:val="00595280"/>
    <w:rsid w:val="0059758C"/>
    <w:rsid w:val="005B1009"/>
    <w:rsid w:val="005B3944"/>
    <w:rsid w:val="005B4379"/>
    <w:rsid w:val="005D05A0"/>
    <w:rsid w:val="005D21C9"/>
    <w:rsid w:val="005D2A45"/>
    <w:rsid w:val="005D50E4"/>
    <w:rsid w:val="005D5E10"/>
    <w:rsid w:val="005E0E03"/>
    <w:rsid w:val="005E178E"/>
    <w:rsid w:val="005E44F5"/>
    <w:rsid w:val="005E7FA3"/>
    <w:rsid w:val="005F0226"/>
    <w:rsid w:val="005F4151"/>
    <w:rsid w:val="005F4E7D"/>
    <w:rsid w:val="00601C27"/>
    <w:rsid w:val="00601CFD"/>
    <w:rsid w:val="0060485E"/>
    <w:rsid w:val="00604E24"/>
    <w:rsid w:val="006054E0"/>
    <w:rsid w:val="00614CCF"/>
    <w:rsid w:val="00616388"/>
    <w:rsid w:val="00617610"/>
    <w:rsid w:val="00621D7D"/>
    <w:rsid w:val="006250B8"/>
    <w:rsid w:val="00625983"/>
    <w:rsid w:val="00625E62"/>
    <w:rsid w:val="00626EB3"/>
    <w:rsid w:val="006401E1"/>
    <w:rsid w:val="00642AC4"/>
    <w:rsid w:val="006457DF"/>
    <w:rsid w:val="006459A1"/>
    <w:rsid w:val="00651AF0"/>
    <w:rsid w:val="00652536"/>
    <w:rsid w:val="00653A0F"/>
    <w:rsid w:val="00654C80"/>
    <w:rsid w:val="00654D1A"/>
    <w:rsid w:val="0065776B"/>
    <w:rsid w:val="00661DB3"/>
    <w:rsid w:val="006625C6"/>
    <w:rsid w:val="00663112"/>
    <w:rsid w:val="006642A0"/>
    <w:rsid w:val="00665679"/>
    <w:rsid w:val="00665B93"/>
    <w:rsid w:val="00666896"/>
    <w:rsid w:val="00672188"/>
    <w:rsid w:val="0067241C"/>
    <w:rsid w:val="00683A34"/>
    <w:rsid w:val="0069107D"/>
    <w:rsid w:val="0069386A"/>
    <w:rsid w:val="00693BFF"/>
    <w:rsid w:val="00693D7C"/>
    <w:rsid w:val="006A07E6"/>
    <w:rsid w:val="006A30D4"/>
    <w:rsid w:val="006B3DA5"/>
    <w:rsid w:val="006B421D"/>
    <w:rsid w:val="006C0273"/>
    <w:rsid w:val="006C13B5"/>
    <w:rsid w:val="006C1AC7"/>
    <w:rsid w:val="006C208B"/>
    <w:rsid w:val="006C5801"/>
    <w:rsid w:val="006D00DB"/>
    <w:rsid w:val="006D138E"/>
    <w:rsid w:val="006E15CA"/>
    <w:rsid w:val="006E1B30"/>
    <w:rsid w:val="006E77AF"/>
    <w:rsid w:val="006F1489"/>
    <w:rsid w:val="006F5BF7"/>
    <w:rsid w:val="006F6E54"/>
    <w:rsid w:val="006F7AF5"/>
    <w:rsid w:val="00710235"/>
    <w:rsid w:val="00712075"/>
    <w:rsid w:val="00717164"/>
    <w:rsid w:val="00723037"/>
    <w:rsid w:val="00723CE4"/>
    <w:rsid w:val="007250AA"/>
    <w:rsid w:val="00737383"/>
    <w:rsid w:val="00737E0E"/>
    <w:rsid w:val="00743C86"/>
    <w:rsid w:val="007519FB"/>
    <w:rsid w:val="00753987"/>
    <w:rsid w:val="00754589"/>
    <w:rsid w:val="007555FB"/>
    <w:rsid w:val="00756B8C"/>
    <w:rsid w:val="007614A0"/>
    <w:rsid w:val="007657D3"/>
    <w:rsid w:val="00770B37"/>
    <w:rsid w:val="00770BE9"/>
    <w:rsid w:val="00772EDC"/>
    <w:rsid w:val="007874A5"/>
    <w:rsid w:val="00790B3D"/>
    <w:rsid w:val="00793564"/>
    <w:rsid w:val="007A05A6"/>
    <w:rsid w:val="007A4215"/>
    <w:rsid w:val="007A673B"/>
    <w:rsid w:val="007B31DA"/>
    <w:rsid w:val="007B5800"/>
    <w:rsid w:val="007B6C49"/>
    <w:rsid w:val="007C087B"/>
    <w:rsid w:val="007C49F9"/>
    <w:rsid w:val="007C4A4D"/>
    <w:rsid w:val="007C7F04"/>
    <w:rsid w:val="007D2337"/>
    <w:rsid w:val="007D322E"/>
    <w:rsid w:val="007E1156"/>
    <w:rsid w:val="007E32A2"/>
    <w:rsid w:val="007E390F"/>
    <w:rsid w:val="007E50D5"/>
    <w:rsid w:val="007F4998"/>
    <w:rsid w:val="0080032D"/>
    <w:rsid w:val="00801426"/>
    <w:rsid w:val="008131A2"/>
    <w:rsid w:val="00813B71"/>
    <w:rsid w:val="008222A2"/>
    <w:rsid w:val="008262AA"/>
    <w:rsid w:val="00826A98"/>
    <w:rsid w:val="008272B4"/>
    <w:rsid w:val="008344F1"/>
    <w:rsid w:val="00834802"/>
    <w:rsid w:val="00841225"/>
    <w:rsid w:val="008413F8"/>
    <w:rsid w:val="00841689"/>
    <w:rsid w:val="00850095"/>
    <w:rsid w:val="00851119"/>
    <w:rsid w:val="00855487"/>
    <w:rsid w:val="0086300D"/>
    <w:rsid w:val="00864FDA"/>
    <w:rsid w:val="00866548"/>
    <w:rsid w:val="00867964"/>
    <w:rsid w:val="0087149D"/>
    <w:rsid w:val="00871D17"/>
    <w:rsid w:val="00872FA7"/>
    <w:rsid w:val="008757EE"/>
    <w:rsid w:val="008825DD"/>
    <w:rsid w:val="008835FB"/>
    <w:rsid w:val="00890783"/>
    <w:rsid w:val="00891213"/>
    <w:rsid w:val="008935D3"/>
    <w:rsid w:val="00895255"/>
    <w:rsid w:val="00896151"/>
    <w:rsid w:val="008A503C"/>
    <w:rsid w:val="008A5A0F"/>
    <w:rsid w:val="008A6882"/>
    <w:rsid w:val="008B0132"/>
    <w:rsid w:val="008B230A"/>
    <w:rsid w:val="008B5004"/>
    <w:rsid w:val="008B5A2D"/>
    <w:rsid w:val="008B6821"/>
    <w:rsid w:val="008B74D4"/>
    <w:rsid w:val="008C03FF"/>
    <w:rsid w:val="008D5CBD"/>
    <w:rsid w:val="008D68DF"/>
    <w:rsid w:val="008D7447"/>
    <w:rsid w:val="008E57EE"/>
    <w:rsid w:val="008F02AF"/>
    <w:rsid w:val="008F18AA"/>
    <w:rsid w:val="008F6C82"/>
    <w:rsid w:val="008F75F5"/>
    <w:rsid w:val="0090070E"/>
    <w:rsid w:val="00906B75"/>
    <w:rsid w:val="00911CFE"/>
    <w:rsid w:val="00911DBF"/>
    <w:rsid w:val="00914385"/>
    <w:rsid w:val="00915FE5"/>
    <w:rsid w:val="0092495E"/>
    <w:rsid w:val="00925E5D"/>
    <w:rsid w:val="009302CC"/>
    <w:rsid w:val="00930423"/>
    <w:rsid w:val="00933C17"/>
    <w:rsid w:val="00934BC9"/>
    <w:rsid w:val="00935C63"/>
    <w:rsid w:val="00937FEA"/>
    <w:rsid w:val="00942EBC"/>
    <w:rsid w:val="009444B6"/>
    <w:rsid w:val="00945D9E"/>
    <w:rsid w:val="009462BF"/>
    <w:rsid w:val="00947B99"/>
    <w:rsid w:val="00961276"/>
    <w:rsid w:val="00964322"/>
    <w:rsid w:val="00965E4C"/>
    <w:rsid w:val="00971C8E"/>
    <w:rsid w:val="00975052"/>
    <w:rsid w:val="009768F4"/>
    <w:rsid w:val="0098039E"/>
    <w:rsid w:val="00981392"/>
    <w:rsid w:val="00983BCC"/>
    <w:rsid w:val="009933F8"/>
    <w:rsid w:val="009A2E01"/>
    <w:rsid w:val="009A5990"/>
    <w:rsid w:val="009B2C2E"/>
    <w:rsid w:val="009C39CB"/>
    <w:rsid w:val="009C5E19"/>
    <w:rsid w:val="009D142A"/>
    <w:rsid w:val="009D3532"/>
    <w:rsid w:val="009D6A5D"/>
    <w:rsid w:val="009E080C"/>
    <w:rsid w:val="009E25AF"/>
    <w:rsid w:val="009F3A2F"/>
    <w:rsid w:val="009F6811"/>
    <w:rsid w:val="00A03DEB"/>
    <w:rsid w:val="00A04BB0"/>
    <w:rsid w:val="00A06AB5"/>
    <w:rsid w:val="00A10B24"/>
    <w:rsid w:val="00A20685"/>
    <w:rsid w:val="00A23BF2"/>
    <w:rsid w:val="00A25116"/>
    <w:rsid w:val="00A25248"/>
    <w:rsid w:val="00A256AA"/>
    <w:rsid w:val="00A27812"/>
    <w:rsid w:val="00A4011B"/>
    <w:rsid w:val="00A412DB"/>
    <w:rsid w:val="00A457E3"/>
    <w:rsid w:val="00A45AC5"/>
    <w:rsid w:val="00A51528"/>
    <w:rsid w:val="00A527F6"/>
    <w:rsid w:val="00A57408"/>
    <w:rsid w:val="00A617D3"/>
    <w:rsid w:val="00A61AB7"/>
    <w:rsid w:val="00A62AC3"/>
    <w:rsid w:val="00A63552"/>
    <w:rsid w:val="00A6358D"/>
    <w:rsid w:val="00A67488"/>
    <w:rsid w:val="00A67A59"/>
    <w:rsid w:val="00A70785"/>
    <w:rsid w:val="00A810C9"/>
    <w:rsid w:val="00A835FD"/>
    <w:rsid w:val="00A83CB5"/>
    <w:rsid w:val="00A90BF3"/>
    <w:rsid w:val="00A9415A"/>
    <w:rsid w:val="00AA5944"/>
    <w:rsid w:val="00AA6064"/>
    <w:rsid w:val="00AA63E6"/>
    <w:rsid w:val="00AB1C1B"/>
    <w:rsid w:val="00AB2C34"/>
    <w:rsid w:val="00AB5F09"/>
    <w:rsid w:val="00AB63AC"/>
    <w:rsid w:val="00AB76BE"/>
    <w:rsid w:val="00AB7BA2"/>
    <w:rsid w:val="00AD4DDF"/>
    <w:rsid w:val="00AE1D73"/>
    <w:rsid w:val="00AE36D4"/>
    <w:rsid w:val="00AE37E6"/>
    <w:rsid w:val="00AE7D78"/>
    <w:rsid w:val="00AF5918"/>
    <w:rsid w:val="00AF6198"/>
    <w:rsid w:val="00AF77FB"/>
    <w:rsid w:val="00B01F33"/>
    <w:rsid w:val="00B02716"/>
    <w:rsid w:val="00B07231"/>
    <w:rsid w:val="00B07C1B"/>
    <w:rsid w:val="00B103C5"/>
    <w:rsid w:val="00B13B5E"/>
    <w:rsid w:val="00B17D2F"/>
    <w:rsid w:val="00B20933"/>
    <w:rsid w:val="00B224B1"/>
    <w:rsid w:val="00B24A19"/>
    <w:rsid w:val="00B34713"/>
    <w:rsid w:val="00B364ED"/>
    <w:rsid w:val="00B419AD"/>
    <w:rsid w:val="00B451D6"/>
    <w:rsid w:val="00B47837"/>
    <w:rsid w:val="00B5037D"/>
    <w:rsid w:val="00B50639"/>
    <w:rsid w:val="00B546AE"/>
    <w:rsid w:val="00B73517"/>
    <w:rsid w:val="00B7684C"/>
    <w:rsid w:val="00B82D67"/>
    <w:rsid w:val="00B86C78"/>
    <w:rsid w:val="00B9720A"/>
    <w:rsid w:val="00BA0BC6"/>
    <w:rsid w:val="00BA2582"/>
    <w:rsid w:val="00BB04BA"/>
    <w:rsid w:val="00BB1987"/>
    <w:rsid w:val="00BB43D3"/>
    <w:rsid w:val="00BB49C3"/>
    <w:rsid w:val="00BB6CD8"/>
    <w:rsid w:val="00BC1E0D"/>
    <w:rsid w:val="00BD249B"/>
    <w:rsid w:val="00BD28CF"/>
    <w:rsid w:val="00BD61D1"/>
    <w:rsid w:val="00BD6826"/>
    <w:rsid w:val="00BE7FBC"/>
    <w:rsid w:val="00BF3707"/>
    <w:rsid w:val="00C00CDF"/>
    <w:rsid w:val="00C01300"/>
    <w:rsid w:val="00C039E9"/>
    <w:rsid w:val="00C043E5"/>
    <w:rsid w:val="00C10DC0"/>
    <w:rsid w:val="00C12060"/>
    <w:rsid w:val="00C136A4"/>
    <w:rsid w:val="00C13B81"/>
    <w:rsid w:val="00C142FF"/>
    <w:rsid w:val="00C17DAD"/>
    <w:rsid w:val="00C23FDC"/>
    <w:rsid w:val="00C24A13"/>
    <w:rsid w:val="00C25096"/>
    <w:rsid w:val="00C27C9B"/>
    <w:rsid w:val="00C31685"/>
    <w:rsid w:val="00C3760F"/>
    <w:rsid w:val="00C37706"/>
    <w:rsid w:val="00C377A0"/>
    <w:rsid w:val="00C40E9D"/>
    <w:rsid w:val="00C47A66"/>
    <w:rsid w:val="00C6064F"/>
    <w:rsid w:val="00C637FF"/>
    <w:rsid w:val="00C6798E"/>
    <w:rsid w:val="00C70111"/>
    <w:rsid w:val="00C70F20"/>
    <w:rsid w:val="00C72516"/>
    <w:rsid w:val="00C747C7"/>
    <w:rsid w:val="00C81B42"/>
    <w:rsid w:val="00C82242"/>
    <w:rsid w:val="00C84548"/>
    <w:rsid w:val="00C86259"/>
    <w:rsid w:val="00C862C7"/>
    <w:rsid w:val="00C86416"/>
    <w:rsid w:val="00C92D27"/>
    <w:rsid w:val="00C94459"/>
    <w:rsid w:val="00C94EF7"/>
    <w:rsid w:val="00CA0223"/>
    <w:rsid w:val="00CA0D84"/>
    <w:rsid w:val="00CA0F03"/>
    <w:rsid w:val="00CA2DAE"/>
    <w:rsid w:val="00CA7038"/>
    <w:rsid w:val="00CB31A9"/>
    <w:rsid w:val="00CB4396"/>
    <w:rsid w:val="00CB6EBA"/>
    <w:rsid w:val="00CC0276"/>
    <w:rsid w:val="00CC3716"/>
    <w:rsid w:val="00CC6155"/>
    <w:rsid w:val="00CC64A5"/>
    <w:rsid w:val="00CD2924"/>
    <w:rsid w:val="00CE1FE0"/>
    <w:rsid w:val="00CE4AA0"/>
    <w:rsid w:val="00CE71B8"/>
    <w:rsid w:val="00CF19E5"/>
    <w:rsid w:val="00D01E56"/>
    <w:rsid w:val="00D047C3"/>
    <w:rsid w:val="00D04846"/>
    <w:rsid w:val="00D150B9"/>
    <w:rsid w:val="00D160C0"/>
    <w:rsid w:val="00D17F78"/>
    <w:rsid w:val="00D22EBE"/>
    <w:rsid w:val="00D26100"/>
    <w:rsid w:val="00D31EAB"/>
    <w:rsid w:val="00D40653"/>
    <w:rsid w:val="00D4350A"/>
    <w:rsid w:val="00D634EA"/>
    <w:rsid w:val="00D6743A"/>
    <w:rsid w:val="00D71FD0"/>
    <w:rsid w:val="00D72266"/>
    <w:rsid w:val="00D83611"/>
    <w:rsid w:val="00D92279"/>
    <w:rsid w:val="00D96260"/>
    <w:rsid w:val="00DA2D12"/>
    <w:rsid w:val="00DA5F04"/>
    <w:rsid w:val="00DB000F"/>
    <w:rsid w:val="00DB1801"/>
    <w:rsid w:val="00DB2AA7"/>
    <w:rsid w:val="00DB3D7E"/>
    <w:rsid w:val="00DB3E81"/>
    <w:rsid w:val="00DB44D3"/>
    <w:rsid w:val="00DC0F86"/>
    <w:rsid w:val="00DC5DA0"/>
    <w:rsid w:val="00DD0541"/>
    <w:rsid w:val="00DD21AE"/>
    <w:rsid w:val="00DD3872"/>
    <w:rsid w:val="00DD6729"/>
    <w:rsid w:val="00DD6DBA"/>
    <w:rsid w:val="00DE02A7"/>
    <w:rsid w:val="00DE108F"/>
    <w:rsid w:val="00DE39A6"/>
    <w:rsid w:val="00DE7341"/>
    <w:rsid w:val="00DF51F1"/>
    <w:rsid w:val="00DF6B03"/>
    <w:rsid w:val="00E02749"/>
    <w:rsid w:val="00E045C6"/>
    <w:rsid w:val="00E0548A"/>
    <w:rsid w:val="00E106E3"/>
    <w:rsid w:val="00E11125"/>
    <w:rsid w:val="00E1176A"/>
    <w:rsid w:val="00E1221C"/>
    <w:rsid w:val="00E3076F"/>
    <w:rsid w:val="00E3183F"/>
    <w:rsid w:val="00E3231B"/>
    <w:rsid w:val="00E32912"/>
    <w:rsid w:val="00E341DA"/>
    <w:rsid w:val="00E35DDE"/>
    <w:rsid w:val="00E40DD6"/>
    <w:rsid w:val="00E420C3"/>
    <w:rsid w:val="00E44A69"/>
    <w:rsid w:val="00E532B7"/>
    <w:rsid w:val="00E6519F"/>
    <w:rsid w:val="00E70FE6"/>
    <w:rsid w:val="00E76D9E"/>
    <w:rsid w:val="00E82353"/>
    <w:rsid w:val="00E9018F"/>
    <w:rsid w:val="00E901E9"/>
    <w:rsid w:val="00E94853"/>
    <w:rsid w:val="00E94A7C"/>
    <w:rsid w:val="00E964FF"/>
    <w:rsid w:val="00EA5DC5"/>
    <w:rsid w:val="00EB0A90"/>
    <w:rsid w:val="00EB171C"/>
    <w:rsid w:val="00EB3EB5"/>
    <w:rsid w:val="00EB7F2C"/>
    <w:rsid w:val="00EC0849"/>
    <w:rsid w:val="00EC2D22"/>
    <w:rsid w:val="00EC3920"/>
    <w:rsid w:val="00EC41BC"/>
    <w:rsid w:val="00EC55B3"/>
    <w:rsid w:val="00ED385B"/>
    <w:rsid w:val="00ED3CA0"/>
    <w:rsid w:val="00ED3D8D"/>
    <w:rsid w:val="00EE0753"/>
    <w:rsid w:val="00EE2670"/>
    <w:rsid w:val="00EE4774"/>
    <w:rsid w:val="00EF5A5F"/>
    <w:rsid w:val="00EF65E6"/>
    <w:rsid w:val="00F028F9"/>
    <w:rsid w:val="00F0323A"/>
    <w:rsid w:val="00F040A4"/>
    <w:rsid w:val="00F1029B"/>
    <w:rsid w:val="00F11B27"/>
    <w:rsid w:val="00F169BE"/>
    <w:rsid w:val="00F2032A"/>
    <w:rsid w:val="00F208B3"/>
    <w:rsid w:val="00F3414C"/>
    <w:rsid w:val="00F37417"/>
    <w:rsid w:val="00F401ED"/>
    <w:rsid w:val="00F40B41"/>
    <w:rsid w:val="00F4106B"/>
    <w:rsid w:val="00F418C9"/>
    <w:rsid w:val="00F4448E"/>
    <w:rsid w:val="00F65C63"/>
    <w:rsid w:val="00F71565"/>
    <w:rsid w:val="00F74B99"/>
    <w:rsid w:val="00F74F64"/>
    <w:rsid w:val="00F82381"/>
    <w:rsid w:val="00F8516B"/>
    <w:rsid w:val="00F92E97"/>
    <w:rsid w:val="00F963B3"/>
    <w:rsid w:val="00F963BA"/>
    <w:rsid w:val="00FA21FA"/>
    <w:rsid w:val="00FA2533"/>
    <w:rsid w:val="00FA4638"/>
    <w:rsid w:val="00FA5D88"/>
    <w:rsid w:val="00FA6C5F"/>
    <w:rsid w:val="00FB2BAF"/>
    <w:rsid w:val="00FB3703"/>
    <w:rsid w:val="00FB58BC"/>
    <w:rsid w:val="00FC1831"/>
    <w:rsid w:val="00FC3356"/>
    <w:rsid w:val="00FC6416"/>
    <w:rsid w:val="00FD1D27"/>
    <w:rsid w:val="00FD1F17"/>
    <w:rsid w:val="00FD58C2"/>
    <w:rsid w:val="00FE37F8"/>
    <w:rsid w:val="00FE5067"/>
    <w:rsid w:val="00FF40C4"/>
    <w:rsid w:val="00FF5056"/>
    <w:rsid w:val="00FF6F7F"/>
    <w:rsid w:val="03195331"/>
    <w:rsid w:val="0471462D"/>
    <w:rsid w:val="0674556B"/>
    <w:rsid w:val="07376482"/>
    <w:rsid w:val="0AFB5B99"/>
    <w:rsid w:val="0B18FE27"/>
    <w:rsid w:val="1122F978"/>
    <w:rsid w:val="138D68FD"/>
    <w:rsid w:val="151119CE"/>
    <w:rsid w:val="1EB0326D"/>
    <w:rsid w:val="2010E6E0"/>
    <w:rsid w:val="232AD425"/>
    <w:rsid w:val="24090CDE"/>
    <w:rsid w:val="25D8724E"/>
    <w:rsid w:val="26D83AF3"/>
    <w:rsid w:val="276C75D4"/>
    <w:rsid w:val="2CDC05AC"/>
    <w:rsid w:val="2E893C62"/>
    <w:rsid w:val="316F718D"/>
    <w:rsid w:val="3179B17E"/>
    <w:rsid w:val="34ED5095"/>
    <w:rsid w:val="35D7099D"/>
    <w:rsid w:val="3957B9BE"/>
    <w:rsid w:val="3E4D42A4"/>
    <w:rsid w:val="3FEFB7A5"/>
    <w:rsid w:val="40A9AD75"/>
    <w:rsid w:val="40BEC694"/>
    <w:rsid w:val="425BE9DD"/>
    <w:rsid w:val="428DC860"/>
    <w:rsid w:val="4C7969C3"/>
    <w:rsid w:val="50A78B56"/>
    <w:rsid w:val="50F819E1"/>
    <w:rsid w:val="51BC9D24"/>
    <w:rsid w:val="56F9DD41"/>
    <w:rsid w:val="5D88C3F6"/>
    <w:rsid w:val="6451F764"/>
    <w:rsid w:val="67246464"/>
    <w:rsid w:val="7698B867"/>
    <w:rsid w:val="7C4E0914"/>
    <w:rsid w:val="7CE5C3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9959B"/>
  <w15:docId w15:val="{C9F1C96E-BE3D-415C-8461-E97B27F0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MSFootertext">
    <w:name w:val="MS Footer text"/>
    <w:pPr>
      <w:tabs>
        <w:tab w:val="right" w:pos="9746"/>
      </w:tabs>
      <w:ind w:left="720"/>
    </w:pPr>
    <w:rPr>
      <w:rFonts w:ascii="Arial" w:hAnsi="Arial" w:cs="Arial Unicode MS"/>
      <w:caps/>
      <w:color w:val="000000"/>
      <w:kern w:val="2"/>
      <w:sz w:val="18"/>
      <w:szCs w:val="18"/>
      <w:u w:color="000000"/>
      <w:lang w:val="en-US"/>
    </w:rPr>
  </w:style>
  <w:style w:type="paragraph" w:customStyle="1" w:styleId="MSMainHeader">
    <w:name w:val="MS Main Header"/>
    <w:next w:val="MSNarrativesummariesNormaltextAttendancelisttext"/>
    <w:pPr>
      <w:jc w:val="center"/>
    </w:pPr>
    <w:rPr>
      <w:rFonts w:ascii="Arial" w:hAnsi="Arial" w:cs="Arial Unicode MS"/>
      <w:b/>
      <w:bCs/>
      <w:caps/>
      <w:color w:val="000000"/>
      <w:kern w:val="2"/>
      <w:sz w:val="22"/>
      <w:szCs w:val="22"/>
      <w:u w:color="000000"/>
      <w:lang w:val="en-US"/>
    </w:rPr>
  </w:style>
  <w:style w:type="paragraph" w:customStyle="1" w:styleId="MSNarrativesummariesNormaltextAttendancelisttext">
    <w:name w:val="MS Narrative summaries/Normal text/Attendance list text"/>
    <w:pPr>
      <w:suppressAutoHyphens/>
      <w:ind w:left="720"/>
      <w:jc w:val="both"/>
    </w:pPr>
    <w:rPr>
      <w:rFonts w:ascii="Arial" w:hAnsi="Arial" w:cs="Arial Unicode MS"/>
      <w:color w:val="000000"/>
      <w:kern w:val="2"/>
      <w:sz w:val="22"/>
      <w:szCs w:val="22"/>
      <w:u w:color="000000"/>
      <w:lang w:val="en-US"/>
    </w:rPr>
  </w:style>
  <w:style w:type="paragraph" w:customStyle="1" w:styleId="MSAttendancelistheadings">
    <w:name w:val="MS Attendance list headings"/>
    <w:next w:val="MSNarrativesummariesNormaltextAttendancelisttext"/>
    <w:pPr>
      <w:ind w:left="720"/>
      <w:jc w:val="both"/>
    </w:pPr>
    <w:rPr>
      <w:rFonts w:ascii="Arial" w:eastAsia="Arial" w:hAnsi="Arial" w:cs="Arial"/>
      <w:b/>
      <w:bCs/>
      <w:caps/>
      <w:color w:val="000000"/>
      <w:kern w:val="2"/>
      <w:sz w:val="22"/>
      <w:szCs w:val="22"/>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MSSectionheadings">
    <w:name w:val="MS Section headings"/>
    <w:next w:val="MSNarrativesummariesNormaltextAttendancelisttext"/>
    <w:pPr>
      <w:jc w:val="both"/>
    </w:pPr>
    <w:rPr>
      <w:rFonts w:ascii="Arial" w:hAnsi="Arial" w:cs="Arial Unicode MS"/>
      <w:b/>
      <w:bCs/>
      <w:caps/>
      <w:color w:val="000000"/>
      <w:kern w:val="2"/>
      <w:sz w:val="22"/>
      <w:szCs w:val="22"/>
      <w:u w:val="single" w:color="000000"/>
      <w:lang w:val="en-US"/>
    </w:rPr>
  </w:style>
  <w:style w:type="numbering" w:customStyle="1" w:styleId="ImportedStyle1">
    <w:name w:val="Imported Style 1"/>
    <w:pPr>
      <w:numPr>
        <w:numId w:val="1"/>
      </w:numPr>
    </w:pPr>
  </w:style>
  <w:style w:type="paragraph" w:customStyle="1" w:styleId="Body">
    <w:name w:val="Body"/>
    <w:pPr>
      <w:jc w:val="both"/>
    </w:pPr>
    <w:rPr>
      <w:rFonts w:ascii="Arial" w:eastAsia="Arial" w:hAnsi="Arial" w:cs="Arial"/>
      <w:color w:val="000000"/>
      <w:kern w:val="2"/>
      <w:sz w:val="22"/>
      <w:szCs w:val="22"/>
      <w:u w:color="000000"/>
      <w14:textOutline w14:w="0" w14:cap="flat" w14:cmpd="sng" w14:algn="ctr">
        <w14:noFill/>
        <w14:prstDash w14:val="solid"/>
        <w14:bevel/>
      </w14:textOutline>
    </w:rPr>
  </w:style>
  <w:style w:type="paragraph" w:customStyle="1" w:styleId="MSSubsectionheadings">
    <w:name w:val="MS Subsection headings"/>
    <w:next w:val="MSNarrativesummariesNormaltextAttendancelisttext"/>
    <w:pPr>
      <w:jc w:val="both"/>
    </w:pPr>
    <w:rPr>
      <w:rFonts w:ascii="Arial" w:hAnsi="Arial" w:cs="Arial Unicode MS"/>
      <w:b/>
      <w:bCs/>
      <w:color w:val="000000"/>
      <w:kern w:val="2"/>
      <w:sz w:val="22"/>
      <w:szCs w:val="22"/>
      <w:u w:val="single" w:color="000000"/>
      <w:lang w:val="en-US"/>
    </w:rPr>
  </w:style>
  <w:style w:type="paragraph" w:customStyle="1" w:styleId="MSMotions">
    <w:name w:val="MS Motions"/>
    <w:next w:val="MSNarrativesummariesNormaltextAttendancelisttext"/>
    <w:pPr>
      <w:suppressAutoHyphens/>
      <w:ind w:left="720"/>
      <w:jc w:val="both"/>
    </w:pPr>
    <w:rPr>
      <w:rFonts w:ascii="Arial" w:hAnsi="Arial" w:cs="Arial Unicode MS"/>
      <w:b/>
      <w:bCs/>
      <w:color w:val="000000"/>
      <w:kern w:val="2"/>
      <w:sz w:val="22"/>
      <w:szCs w:val="22"/>
      <w:u w:color="000000"/>
      <w:lang w:val="en-US"/>
    </w:rPr>
  </w:style>
  <w:style w:type="paragraph" w:customStyle="1" w:styleId="MSDisclaimerheading">
    <w:name w:val="MS Disclaimer heading"/>
    <w:pPr>
      <w:suppressAutoHyphens/>
      <w:ind w:left="720"/>
      <w:jc w:val="both"/>
    </w:pPr>
    <w:rPr>
      <w:rFonts w:ascii="Arial" w:hAnsi="Arial" w:cs="Arial Unicode MS"/>
      <w:b/>
      <w:bCs/>
      <w:caps/>
      <w:color w:val="000000"/>
      <w:kern w:val="2"/>
      <w:sz w:val="22"/>
      <w:szCs w:val="22"/>
      <w:u w:val="single"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21D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6E1B30"/>
    <w:rPr>
      <w:b/>
      <w:bCs/>
    </w:rPr>
  </w:style>
  <w:style w:type="character" w:customStyle="1" w:styleId="CommentSubjectChar">
    <w:name w:val="Comment Subject Char"/>
    <w:basedOn w:val="CommentTextChar"/>
    <w:link w:val="CommentSubject"/>
    <w:uiPriority w:val="99"/>
    <w:semiHidden/>
    <w:rsid w:val="006E1B30"/>
    <w:rPr>
      <w:b/>
      <w:bCs/>
      <w:lang w:val="en-US" w:eastAsia="en-US"/>
    </w:rPr>
  </w:style>
  <w:style w:type="paragraph" w:styleId="Header">
    <w:name w:val="header"/>
    <w:basedOn w:val="Normal"/>
    <w:link w:val="HeaderChar"/>
    <w:uiPriority w:val="99"/>
    <w:unhideWhenUsed/>
    <w:rsid w:val="006B421D"/>
    <w:pPr>
      <w:tabs>
        <w:tab w:val="center" w:pos="4680"/>
        <w:tab w:val="right" w:pos="9360"/>
      </w:tabs>
    </w:pPr>
  </w:style>
  <w:style w:type="character" w:customStyle="1" w:styleId="HeaderChar">
    <w:name w:val="Header Char"/>
    <w:basedOn w:val="DefaultParagraphFont"/>
    <w:link w:val="Header"/>
    <w:uiPriority w:val="99"/>
    <w:rsid w:val="006B421D"/>
    <w:rPr>
      <w:sz w:val="24"/>
      <w:szCs w:val="24"/>
      <w:lang w:val="en-US" w:eastAsia="en-US"/>
    </w:rPr>
  </w:style>
  <w:style w:type="paragraph" w:styleId="Footer">
    <w:name w:val="footer"/>
    <w:basedOn w:val="Normal"/>
    <w:link w:val="FooterChar"/>
    <w:uiPriority w:val="99"/>
    <w:unhideWhenUsed/>
    <w:rsid w:val="006B421D"/>
    <w:pPr>
      <w:tabs>
        <w:tab w:val="center" w:pos="4680"/>
        <w:tab w:val="right" w:pos="9360"/>
      </w:tabs>
    </w:pPr>
  </w:style>
  <w:style w:type="character" w:customStyle="1" w:styleId="FooterChar">
    <w:name w:val="Footer Char"/>
    <w:basedOn w:val="DefaultParagraphFont"/>
    <w:link w:val="Footer"/>
    <w:uiPriority w:val="99"/>
    <w:rsid w:val="006B421D"/>
    <w:rPr>
      <w:sz w:val="24"/>
      <w:szCs w:val="24"/>
      <w:lang w:val="en-US" w:eastAsia="en-US"/>
    </w:rPr>
  </w:style>
  <w:style w:type="table" w:customStyle="1" w:styleId="TableGrid1">
    <w:name w:val="Table Grid1"/>
    <w:basedOn w:val="TableNormal"/>
    <w:next w:val="TableGrid"/>
    <w:uiPriority w:val="39"/>
    <w:rsid w:val="002553D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1DB3"/>
  </w:style>
  <w:style w:type="character" w:customStyle="1" w:styleId="eop">
    <w:name w:val="eop"/>
    <w:basedOn w:val="DefaultParagraphFont"/>
    <w:rsid w:val="00661DB3"/>
  </w:style>
  <w:style w:type="character" w:styleId="Strong">
    <w:name w:val="Strong"/>
    <w:basedOn w:val="DefaultParagraphFont"/>
    <w:uiPriority w:val="22"/>
    <w:qFormat/>
    <w:rsid w:val="0030372B"/>
    <w:rPr>
      <w:b/>
      <w:bCs/>
    </w:rPr>
  </w:style>
  <w:style w:type="paragraph" w:styleId="ListParagraph">
    <w:name w:val="List Paragraph"/>
    <w:basedOn w:val="Normal"/>
    <w:uiPriority w:val="34"/>
    <w:qFormat/>
    <w:rsid w:val="00557187"/>
    <w:pPr>
      <w:ind w:left="720"/>
      <w:contextualSpacing/>
    </w:pPr>
  </w:style>
  <w:style w:type="paragraph" w:styleId="NormalWeb">
    <w:name w:val="Normal (Web)"/>
    <w:basedOn w:val="Normal"/>
    <w:uiPriority w:val="99"/>
    <w:semiHidden/>
    <w:unhideWhenUsed/>
    <w:rsid w:val="00E8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011">
      <w:bodyDiv w:val="1"/>
      <w:marLeft w:val="0"/>
      <w:marRight w:val="0"/>
      <w:marTop w:val="0"/>
      <w:marBottom w:val="0"/>
      <w:divBdr>
        <w:top w:val="none" w:sz="0" w:space="0" w:color="auto"/>
        <w:left w:val="none" w:sz="0" w:space="0" w:color="auto"/>
        <w:bottom w:val="none" w:sz="0" w:space="0" w:color="auto"/>
        <w:right w:val="none" w:sz="0" w:space="0" w:color="auto"/>
      </w:divBdr>
    </w:div>
    <w:div w:id="372315770">
      <w:bodyDiv w:val="1"/>
      <w:marLeft w:val="0"/>
      <w:marRight w:val="0"/>
      <w:marTop w:val="0"/>
      <w:marBottom w:val="0"/>
      <w:divBdr>
        <w:top w:val="none" w:sz="0" w:space="0" w:color="auto"/>
        <w:left w:val="none" w:sz="0" w:space="0" w:color="auto"/>
        <w:bottom w:val="none" w:sz="0" w:space="0" w:color="auto"/>
        <w:right w:val="none" w:sz="0" w:space="0" w:color="auto"/>
      </w:divBdr>
    </w:div>
    <w:div w:id="400717489">
      <w:bodyDiv w:val="1"/>
      <w:marLeft w:val="0"/>
      <w:marRight w:val="0"/>
      <w:marTop w:val="0"/>
      <w:marBottom w:val="0"/>
      <w:divBdr>
        <w:top w:val="none" w:sz="0" w:space="0" w:color="auto"/>
        <w:left w:val="none" w:sz="0" w:space="0" w:color="auto"/>
        <w:bottom w:val="none" w:sz="0" w:space="0" w:color="auto"/>
        <w:right w:val="none" w:sz="0" w:space="0" w:color="auto"/>
      </w:divBdr>
    </w:div>
    <w:div w:id="414865145">
      <w:bodyDiv w:val="1"/>
      <w:marLeft w:val="0"/>
      <w:marRight w:val="0"/>
      <w:marTop w:val="0"/>
      <w:marBottom w:val="0"/>
      <w:divBdr>
        <w:top w:val="none" w:sz="0" w:space="0" w:color="auto"/>
        <w:left w:val="none" w:sz="0" w:space="0" w:color="auto"/>
        <w:bottom w:val="none" w:sz="0" w:space="0" w:color="auto"/>
        <w:right w:val="none" w:sz="0" w:space="0" w:color="auto"/>
      </w:divBdr>
    </w:div>
    <w:div w:id="481586626">
      <w:bodyDiv w:val="1"/>
      <w:marLeft w:val="0"/>
      <w:marRight w:val="0"/>
      <w:marTop w:val="0"/>
      <w:marBottom w:val="0"/>
      <w:divBdr>
        <w:top w:val="none" w:sz="0" w:space="0" w:color="auto"/>
        <w:left w:val="none" w:sz="0" w:space="0" w:color="auto"/>
        <w:bottom w:val="none" w:sz="0" w:space="0" w:color="auto"/>
        <w:right w:val="none" w:sz="0" w:space="0" w:color="auto"/>
      </w:divBdr>
    </w:div>
    <w:div w:id="511577839">
      <w:bodyDiv w:val="1"/>
      <w:marLeft w:val="0"/>
      <w:marRight w:val="0"/>
      <w:marTop w:val="0"/>
      <w:marBottom w:val="0"/>
      <w:divBdr>
        <w:top w:val="none" w:sz="0" w:space="0" w:color="auto"/>
        <w:left w:val="none" w:sz="0" w:space="0" w:color="auto"/>
        <w:bottom w:val="none" w:sz="0" w:space="0" w:color="auto"/>
        <w:right w:val="none" w:sz="0" w:space="0" w:color="auto"/>
      </w:divBdr>
    </w:div>
    <w:div w:id="727874380">
      <w:bodyDiv w:val="1"/>
      <w:marLeft w:val="0"/>
      <w:marRight w:val="0"/>
      <w:marTop w:val="0"/>
      <w:marBottom w:val="0"/>
      <w:divBdr>
        <w:top w:val="none" w:sz="0" w:space="0" w:color="auto"/>
        <w:left w:val="none" w:sz="0" w:space="0" w:color="auto"/>
        <w:bottom w:val="none" w:sz="0" w:space="0" w:color="auto"/>
        <w:right w:val="none" w:sz="0" w:space="0" w:color="auto"/>
      </w:divBdr>
    </w:div>
    <w:div w:id="762843808">
      <w:bodyDiv w:val="1"/>
      <w:marLeft w:val="0"/>
      <w:marRight w:val="0"/>
      <w:marTop w:val="0"/>
      <w:marBottom w:val="0"/>
      <w:divBdr>
        <w:top w:val="none" w:sz="0" w:space="0" w:color="auto"/>
        <w:left w:val="none" w:sz="0" w:space="0" w:color="auto"/>
        <w:bottom w:val="none" w:sz="0" w:space="0" w:color="auto"/>
        <w:right w:val="none" w:sz="0" w:space="0" w:color="auto"/>
      </w:divBdr>
    </w:div>
    <w:div w:id="781650112">
      <w:bodyDiv w:val="1"/>
      <w:marLeft w:val="0"/>
      <w:marRight w:val="0"/>
      <w:marTop w:val="0"/>
      <w:marBottom w:val="0"/>
      <w:divBdr>
        <w:top w:val="none" w:sz="0" w:space="0" w:color="auto"/>
        <w:left w:val="none" w:sz="0" w:space="0" w:color="auto"/>
        <w:bottom w:val="none" w:sz="0" w:space="0" w:color="auto"/>
        <w:right w:val="none" w:sz="0" w:space="0" w:color="auto"/>
      </w:divBdr>
    </w:div>
    <w:div w:id="804011726">
      <w:bodyDiv w:val="1"/>
      <w:marLeft w:val="0"/>
      <w:marRight w:val="0"/>
      <w:marTop w:val="0"/>
      <w:marBottom w:val="0"/>
      <w:divBdr>
        <w:top w:val="none" w:sz="0" w:space="0" w:color="auto"/>
        <w:left w:val="none" w:sz="0" w:space="0" w:color="auto"/>
        <w:bottom w:val="none" w:sz="0" w:space="0" w:color="auto"/>
        <w:right w:val="none" w:sz="0" w:space="0" w:color="auto"/>
      </w:divBdr>
    </w:div>
    <w:div w:id="855655026">
      <w:bodyDiv w:val="1"/>
      <w:marLeft w:val="0"/>
      <w:marRight w:val="0"/>
      <w:marTop w:val="0"/>
      <w:marBottom w:val="0"/>
      <w:divBdr>
        <w:top w:val="none" w:sz="0" w:space="0" w:color="auto"/>
        <w:left w:val="none" w:sz="0" w:space="0" w:color="auto"/>
        <w:bottom w:val="none" w:sz="0" w:space="0" w:color="auto"/>
        <w:right w:val="none" w:sz="0" w:space="0" w:color="auto"/>
      </w:divBdr>
    </w:div>
    <w:div w:id="869031789">
      <w:bodyDiv w:val="1"/>
      <w:marLeft w:val="0"/>
      <w:marRight w:val="0"/>
      <w:marTop w:val="0"/>
      <w:marBottom w:val="0"/>
      <w:divBdr>
        <w:top w:val="none" w:sz="0" w:space="0" w:color="auto"/>
        <w:left w:val="none" w:sz="0" w:space="0" w:color="auto"/>
        <w:bottom w:val="none" w:sz="0" w:space="0" w:color="auto"/>
        <w:right w:val="none" w:sz="0" w:space="0" w:color="auto"/>
      </w:divBdr>
    </w:div>
    <w:div w:id="870383987">
      <w:bodyDiv w:val="1"/>
      <w:marLeft w:val="0"/>
      <w:marRight w:val="0"/>
      <w:marTop w:val="0"/>
      <w:marBottom w:val="0"/>
      <w:divBdr>
        <w:top w:val="none" w:sz="0" w:space="0" w:color="auto"/>
        <w:left w:val="none" w:sz="0" w:space="0" w:color="auto"/>
        <w:bottom w:val="none" w:sz="0" w:space="0" w:color="auto"/>
        <w:right w:val="none" w:sz="0" w:space="0" w:color="auto"/>
      </w:divBdr>
    </w:div>
    <w:div w:id="1091006977">
      <w:bodyDiv w:val="1"/>
      <w:marLeft w:val="0"/>
      <w:marRight w:val="0"/>
      <w:marTop w:val="0"/>
      <w:marBottom w:val="0"/>
      <w:divBdr>
        <w:top w:val="none" w:sz="0" w:space="0" w:color="auto"/>
        <w:left w:val="none" w:sz="0" w:space="0" w:color="auto"/>
        <w:bottom w:val="none" w:sz="0" w:space="0" w:color="auto"/>
        <w:right w:val="none" w:sz="0" w:space="0" w:color="auto"/>
      </w:divBdr>
    </w:div>
    <w:div w:id="1113865242">
      <w:bodyDiv w:val="1"/>
      <w:marLeft w:val="0"/>
      <w:marRight w:val="0"/>
      <w:marTop w:val="0"/>
      <w:marBottom w:val="0"/>
      <w:divBdr>
        <w:top w:val="none" w:sz="0" w:space="0" w:color="auto"/>
        <w:left w:val="none" w:sz="0" w:space="0" w:color="auto"/>
        <w:bottom w:val="none" w:sz="0" w:space="0" w:color="auto"/>
        <w:right w:val="none" w:sz="0" w:space="0" w:color="auto"/>
      </w:divBdr>
    </w:div>
    <w:div w:id="1151487753">
      <w:bodyDiv w:val="1"/>
      <w:marLeft w:val="0"/>
      <w:marRight w:val="0"/>
      <w:marTop w:val="0"/>
      <w:marBottom w:val="0"/>
      <w:divBdr>
        <w:top w:val="none" w:sz="0" w:space="0" w:color="auto"/>
        <w:left w:val="none" w:sz="0" w:space="0" w:color="auto"/>
        <w:bottom w:val="none" w:sz="0" w:space="0" w:color="auto"/>
        <w:right w:val="none" w:sz="0" w:space="0" w:color="auto"/>
      </w:divBdr>
    </w:div>
    <w:div w:id="1166170521">
      <w:bodyDiv w:val="1"/>
      <w:marLeft w:val="0"/>
      <w:marRight w:val="0"/>
      <w:marTop w:val="0"/>
      <w:marBottom w:val="0"/>
      <w:divBdr>
        <w:top w:val="none" w:sz="0" w:space="0" w:color="auto"/>
        <w:left w:val="none" w:sz="0" w:space="0" w:color="auto"/>
        <w:bottom w:val="none" w:sz="0" w:space="0" w:color="auto"/>
        <w:right w:val="none" w:sz="0" w:space="0" w:color="auto"/>
      </w:divBdr>
    </w:div>
    <w:div w:id="1247375435">
      <w:bodyDiv w:val="1"/>
      <w:marLeft w:val="0"/>
      <w:marRight w:val="0"/>
      <w:marTop w:val="0"/>
      <w:marBottom w:val="0"/>
      <w:divBdr>
        <w:top w:val="none" w:sz="0" w:space="0" w:color="auto"/>
        <w:left w:val="none" w:sz="0" w:space="0" w:color="auto"/>
        <w:bottom w:val="none" w:sz="0" w:space="0" w:color="auto"/>
        <w:right w:val="none" w:sz="0" w:space="0" w:color="auto"/>
      </w:divBdr>
    </w:div>
    <w:div w:id="1249387376">
      <w:bodyDiv w:val="1"/>
      <w:marLeft w:val="0"/>
      <w:marRight w:val="0"/>
      <w:marTop w:val="0"/>
      <w:marBottom w:val="0"/>
      <w:divBdr>
        <w:top w:val="none" w:sz="0" w:space="0" w:color="auto"/>
        <w:left w:val="none" w:sz="0" w:space="0" w:color="auto"/>
        <w:bottom w:val="none" w:sz="0" w:space="0" w:color="auto"/>
        <w:right w:val="none" w:sz="0" w:space="0" w:color="auto"/>
      </w:divBdr>
    </w:div>
    <w:div w:id="1973170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blications@cav-acs.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A9D3-8C20-4DB2-B577-EA904BC7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2194</Words>
  <Characters>12510</Characters>
  <Application>Microsoft Office Word</Application>
  <DocSecurity>2</DocSecurity>
  <Lines>104</Lines>
  <Paragraphs>29</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Laforest</dc:creator>
  <cp:lastModifiedBy>Jodi Birley</cp:lastModifiedBy>
  <cp:revision>6</cp:revision>
  <dcterms:created xsi:type="dcterms:W3CDTF">2025-10-21T19:37:00Z</dcterms:created>
  <dcterms:modified xsi:type="dcterms:W3CDTF">2025-10-24T20:46:00Z</dcterms:modified>
</cp:coreProperties>
</file>